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8C" w:rsidRPr="001043D3" w:rsidRDefault="00D4043B" w:rsidP="001043D3">
      <w:pPr>
        <w:keepNext/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1043D3">
        <w:rPr>
          <w:b/>
          <w:sz w:val="28"/>
          <w:szCs w:val="28"/>
        </w:rPr>
        <w:t xml:space="preserve">UMOWA NA </w:t>
      </w:r>
      <w:r w:rsidR="001043D3" w:rsidRPr="001043D3">
        <w:rPr>
          <w:b/>
          <w:sz w:val="28"/>
          <w:szCs w:val="28"/>
        </w:rPr>
        <w:t>SPORZĄDZENIE OPERATÓW SZACUNKOWYCH/OPINII W CELU USTALENIA OPŁATY ADIACENCKIEJ Z TYTUŁU PODZIAŁU NIERUCHOMOŚCI</w:t>
      </w:r>
    </w:p>
    <w:p w:rsidR="00D4043B" w:rsidRPr="00D4043B" w:rsidRDefault="00D4043B" w:rsidP="00D4043B">
      <w:pPr>
        <w:keepNext/>
        <w:autoSpaceDE w:val="0"/>
        <w:autoSpaceDN w:val="0"/>
        <w:jc w:val="center"/>
        <w:outlineLvl w:val="0"/>
        <w:rPr>
          <w:b/>
          <w:sz w:val="32"/>
          <w:szCs w:val="22"/>
        </w:rPr>
      </w:pPr>
    </w:p>
    <w:p w:rsidR="00D4043B" w:rsidRDefault="00D4043B" w:rsidP="00D4043B">
      <w:pPr>
        <w:widowControl w:val="0"/>
        <w:rPr>
          <w:b/>
          <w:sz w:val="24"/>
          <w:szCs w:val="24"/>
        </w:rPr>
      </w:pPr>
    </w:p>
    <w:p w:rsidR="00D4043B" w:rsidRPr="00D4043B" w:rsidRDefault="00D4043B" w:rsidP="00EF5DC6">
      <w:pPr>
        <w:widowControl w:val="0"/>
        <w:spacing w:line="360" w:lineRule="auto"/>
        <w:rPr>
          <w:sz w:val="24"/>
          <w:szCs w:val="24"/>
        </w:rPr>
      </w:pPr>
      <w:r w:rsidRPr="00D4043B">
        <w:rPr>
          <w:sz w:val="24"/>
          <w:szCs w:val="24"/>
        </w:rPr>
        <w:t xml:space="preserve">zawarta w dniu </w:t>
      </w:r>
      <w:r w:rsidR="001043D3">
        <w:rPr>
          <w:sz w:val="24"/>
          <w:szCs w:val="24"/>
        </w:rPr>
        <w:t xml:space="preserve">… </w:t>
      </w:r>
      <w:r w:rsidR="00B76A74">
        <w:rPr>
          <w:sz w:val="24"/>
          <w:szCs w:val="24"/>
        </w:rPr>
        <w:t>stycznia 2016</w:t>
      </w:r>
      <w:r w:rsidRPr="00D4043B">
        <w:rPr>
          <w:sz w:val="24"/>
          <w:szCs w:val="24"/>
        </w:rPr>
        <w:t xml:space="preserve"> r. w Śremie</w:t>
      </w:r>
      <w:r w:rsidR="00F63928">
        <w:rPr>
          <w:sz w:val="24"/>
          <w:szCs w:val="24"/>
        </w:rPr>
        <w:t xml:space="preserve">, zwana dalej: </w:t>
      </w:r>
      <w:r w:rsidR="005E6F45">
        <w:rPr>
          <w:b/>
          <w:sz w:val="24"/>
          <w:szCs w:val="24"/>
        </w:rPr>
        <w:t>„u</w:t>
      </w:r>
      <w:r w:rsidR="00F63928" w:rsidRPr="00F63928">
        <w:rPr>
          <w:b/>
          <w:sz w:val="24"/>
          <w:szCs w:val="24"/>
        </w:rPr>
        <w:t>mową”</w:t>
      </w:r>
      <w:r w:rsidR="00F63928">
        <w:rPr>
          <w:sz w:val="24"/>
          <w:szCs w:val="24"/>
        </w:rPr>
        <w:t xml:space="preserve">, </w:t>
      </w:r>
      <w:r w:rsidRPr="00D4043B">
        <w:rPr>
          <w:sz w:val="24"/>
          <w:szCs w:val="24"/>
        </w:rPr>
        <w:t>między:</w:t>
      </w:r>
    </w:p>
    <w:p w:rsidR="006139EC" w:rsidRDefault="00D4043B" w:rsidP="00EF5DC6">
      <w:pPr>
        <w:spacing w:line="360" w:lineRule="auto"/>
        <w:jc w:val="both"/>
        <w:rPr>
          <w:sz w:val="24"/>
          <w:szCs w:val="24"/>
        </w:rPr>
      </w:pPr>
      <w:r w:rsidRPr="00B76C8D">
        <w:rPr>
          <w:b/>
          <w:sz w:val="24"/>
          <w:szCs w:val="24"/>
        </w:rPr>
        <w:t>Gminą Śrem</w:t>
      </w:r>
      <w:r w:rsidRPr="00A25C85">
        <w:rPr>
          <w:sz w:val="24"/>
          <w:szCs w:val="24"/>
        </w:rPr>
        <w:t xml:space="preserve"> z siedzibą przy ul. Plac 20 Października 1, 63 – 100 Śrem,</w:t>
      </w:r>
      <w:r w:rsidRPr="00A25C85">
        <w:rPr>
          <w:sz w:val="24"/>
          <w:szCs w:val="24"/>
        </w:rPr>
        <w:br/>
        <w:t>NIP: 785-16-61-461, REGON: 631258135, reprez</w:t>
      </w:r>
      <w:r>
        <w:rPr>
          <w:sz w:val="24"/>
          <w:szCs w:val="24"/>
        </w:rPr>
        <w:t>entowaną przez Burmistrza Śremu</w:t>
      </w:r>
      <w:r>
        <w:rPr>
          <w:sz w:val="24"/>
          <w:szCs w:val="24"/>
        </w:rPr>
        <w:br/>
      </w:r>
      <w:r w:rsidRPr="00A25C85">
        <w:rPr>
          <w:sz w:val="24"/>
          <w:szCs w:val="24"/>
        </w:rPr>
        <w:t>Pana Adama Lewandowskiego</w:t>
      </w:r>
      <w:r>
        <w:rPr>
          <w:sz w:val="24"/>
          <w:szCs w:val="24"/>
        </w:rPr>
        <w:t xml:space="preserve">, </w:t>
      </w:r>
      <w:r w:rsidRPr="00A25C85">
        <w:rPr>
          <w:sz w:val="24"/>
          <w:szCs w:val="24"/>
        </w:rPr>
        <w:t xml:space="preserve">zwaną dalej: </w:t>
      </w:r>
      <w:r w:rsidRPr="00F63928">
        <w:rPr>
          <w:b/>
          <w:sz w:val="24"/>
          <w:szCs w:val="24"/>
        </w:rPr>
        <w:t>„</w:t>
      </w:r>
      <w:r w:rsidRPr="00A25C85">
        <w:rPr>
          <w:b/>
          <w:sz w:val="24"/>
          <w:szCs w:val="24"/>
        </w:rPr>
        <w:t>Zamawiającym”</w:t>
      </w:r>
    </w:p>
    <w:p w:rsidR="00D4043B" w:rsidRDefault="00D4043B" w:rsidP="00EF5DC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D4043B" w:rsidRPr="00831E9B" w:rsidRDefault="00B76A74" w:rsidP="00EF5DC6">
      <w:pPr>
        <w:spacing w:line="360" w:lineRule="auto"/>
        <w:jc w:val="both"/>
        <w:rPr>
          <w:sz w:val="24"/>
          <w:szCs w:val="24"/>
        </w:rPr>
      </w:pPr>
      <w:r w:rsidRPr="00B76A74">
        <w:rPr>
          <w:sz w:val="24"/>
        </w:rPr>
        <w:t>………………………………………………………</w:t>
      </w:r>
      <w:r>
        <w:rPr>
          <w:sz w:val="24"/>
        </w:rPr>
        <w:t>…</w:t>
      </w:r>
      <w:r w:rsidR="00BE76D0">
        <w:rPr>
          <w:sz w:val="24"/>
        </w:rPr>
        <w:t>……………………………………....</w:t>
      </w:r>
      <w:r>
        <w:rPr>
          <w:sz w:val="24"/>
        </w:rPr>
        <w:t>.</w:t>
      </w:r>
      <w:r w:rsidR="00BE76D0">
        <w:rPr>
          <w:sz w:val="24"/>
        </w:rPr>
        <w:t>..</w:t>
      </w:r>
      <w:r w:rsidR="00831E9B">
        <w:rPr>
          <w:sz w:val="24"/>
        </w:rPr>
        <w:t xml:space="preserve"> z siedzibą </w:t>
      </w:r>
      <w:r>
        <w:rPr>
          <w:sz w:val="24"/>
        </w:rPr>
        <w:t>……………………………</w:t>
      </w:r>
      <w:r w:rsidR="00BE76D0">
        <w:rPr>
          <w:sz w:val="24"/>
          <w:szCs w:val="24"/>
        </w:rPr>
        <w:t>……</w:t>
      </w:r>
      <w:r>
        <w:rPr>
          <w:sz w:val="24"/>
          <w:szCs w:val="24"/>
        </w:rPr>
        <w:t>………..…………………, NIP: …..-…..-..…-….</w:t>
      </w:r>
      <w:r w:rsidR="00831E9B" w:rsidRPr="00A25C85">
        <w:rPr>
          <w:sz w:val="24"/>
          <w:szCs w:val="24"/>
        </w:rPr>
        <w:t xml:space="preserve">, REGON: </w:t>
      </w:r>
      <w:r>
        <w:rPr>
          <w:sz w:val="24"/>
          <w:szCs w:val="24"/>
        </w:rPr>
        <w:t>...………</w:t>
      </w:r>
      <w:r w:rsidR="00BE76D0">
        <w:rPr>
          <w:sz w:val="24"/>
          <w:szCs w:val="24"/>
        </w:rPr>
        <w:t>……..</w:t>
      </w:r>
      <w:r>
        <w:rPr>
          <w:sz w:val="24"/>
          <w:szCs w:val="24"/>
        </w:rPr>
        <w:t>……</w:t>
      </w:r>
      <w:r w:rsidR="00831E9B" w:rsidRPr="00A25C85">
        <w:rPr>
          <w:sz w:val="24"/>
          <w:szCs w:val="24"/>
        </w:rPr>
        <w:t>, reprez</w:t>
      </w:r>
      <w:r w:rsidR="00522782">
        <w:rPr>
          <w:sz w:val="24"/>
          <w:szCs w:val="24"/>
        </w:rPr>
        <w:t xml:space="preserve">entowanym przez </w:t>
      </w:r>
      <w:r>
        <w:rPr>
          <w:sz w:val="24"/>
          <w:szCs w:val="24"/>
        </w:rPr>
        <w:t>………………………………………</w:t>
      </w:r>
      <w:r w:rsidR="00831E9B">
        <w:rPr>
          <w:sz w:val="24"/>
          <w:szCs w:val="24"/>
        </w:rPr>
        <w:t xml:space="preserve">, </w:t>
      </w:r>
      <w:r w:rsidR="00D4043B" w:rsidRPr="00D4043B">
        <w:rPr>
          <w:sz w:val="24"/>
        </w:rPr>
        <w:t xml:space="preserve">zwanym dalej: </w:t>
      </w:r>
      <w:r w:rsidR="00D4043B" w:rsidRPr="00F63928">
        <w:rPr>
          <w:b/>
          <w:sz w:val="24"/>
        </w:rPr>
        <w:t>„</w:t>
      </w:r>
      <w:r w:rsidR="00D4043B">
        <w:rPr>
          <w:b/>
          <w:sz w:val="24"/>
        </w:rPr>
        <w:t>Wykonawcą</w:t>
      </w:r>
      <w:r w:rsidR="00D4043B" w:rsidRPr="00D4043B">
        <w:rPr>
          <w:b/>
          <w:sz w:val="24"/>
        </w:rPr>
        <w:t>”</w:t>
      </w:r>
      <w:r w:rsidR="00D4043B" w:rsidRPr="00D4043B">
        <w:rPr>
          <w:sz w:val="24"/>
        </w:rPr>
        <w:t>.</w:t>
      </w:r>
    </w:p>
    <w:p w:rsidR="00D4043B" w:rsidRDefault="00D4043B" w:rsidP="00EF5DC6">
      <w:pPr>
        <w:spacing w:line="360" w:lineRule="auto"/>
        <w:jc w:val="both"/>
        <w:rPr>
          <w:sz w:val="24"/>
        </w:rPr>
      </w:pPr>
    </w:p>
    <w:p w:rsidR="00B85132" w:rsidRDefault="00F63928" w:rsidP="00EF5DC6">
      <w:pPr>
        <w:widowControl w:val="0"/>
        <w:spacing w:line="360" w:lineRule="auto"/>
        <w:jc w:val="center"/>
        <w:rPr>
          <w:b/>
          <w:sz w:val="24"/>
          <w:szCs w:val="24"/>
        </w:rPr>
      </w:pPr>
      <w:r w:rsidRPr="00F63928">
        <w:rPr>
          <w:b/>
          <w:sz w:val="24"/>
          <w:szCs w:val="24"/>
        </w:rPr>
        <w:t>§ 1</w:t>
      </w:r>
    </w:p>
    <w:p w:rsidR="00F63928" w:rsidRPr="00F63928" w:rsidRDefault="00B85132" w:rsidP="00EF5DC6">
      <w:pPr>
        <w:widowControl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Postanowienia ogólne</w:t>
      </w:r>
      <w:r w:rsidR="00DE4814">
        <w:rPr>
          <w:b/>
          <w:sz w:val="24"/>
          <w:szCs w:val="24"/>
        </w:rPr>
        <w:t xml:space="preserve"> i przedmiot zamówienia</w:t>
      </w:r>
    </w:p>
    <w:p w:rsidR="00DE4814" w:rsidRDefault="00F63928" w:rsidP="00EF5DC6">
      <w:pPr>
        <w:pStyle w:val="Akapitzlist"/>
        <w:numPr>
          <w:ilvl w:val="0"/>
          <w:numId w:val="16"/>
        </w:numPr>
        <w:tabs>
          <w:tab w:val="left" w:pos="6237"/>
        </w:tabs>
        <w:spacing w:line="360" w:lineRule="auto"/>
        <w:jc w:val="both"/>
        <w:rPr>
          <w:sz w:val="24"/>
          <w:szCs w:val="24"/>
        </w:rPr>
      </w:pPr>
      <w:r w:rsidRPr="00140AB1">
        <w:rPr>
          <w:sz w:val="24"/>
          <w:szCs w:val="24"/>
        </w:rPr>
        <w:t xml:space="preserve">Na podstawie </w:t>
      </w:r>
      <w:r w:rsidR="00493A1D" w:rsidRPr="00140AB1">
        <w:rPr>
          <w:sz w:val="24"/>
          <w:szCs w:val="24"/>
        </w:rPr>
        <w:t xml:space="preserve">oferty z dnia </w:t>
      </w:r>
      <w:r w:rsidR="00C36E68">
        <w:rPr>
          <w:sz w:val="24"/>
          <w:szCs w:val="24"/>
        </w:rPr>
        <w:t>………………………</w:t>
      </w:r>
      <w:r w:rsidR="00BE76D0">
        <w:rPr>
          <w:sz w:val="24"/>
          <w:szCs w:val="24"/>
        </w:rPr>
        <w:t>…...</w:t>
      </w:r>
      <w:r w:rsidR="00493A1D" w:rsidRPr="00140AB1">
        <w:rPr>
          <w:sz w:val="24"/>
          <w:szCs w:val="24"/>
        </w:rPr>
        <w:t xml:space="preserve"> r. </w:t>
      </w:r>
      <w:r w:rsidRPr="00140AB1">
        <w:rPr>
          <w:sz w:val="24"/>
          <w:szCs w:val="24"/>
        </w:rPr>
        <w:t xml:space="preserve">w </w:t>
      </w:r>
      <w:r w:rsidR="00493A1D" w:rsidRPr="00140AB1">
        <w:rPr>
          <w:sz w:val="24"/>
          <w:szCs w:val="24"/>
        </w:rPr>
        <w:t>ramach przeprowadzonego postępowania o zamówienie usługi zgodnie z procedurą nr PJ.0142-4 z dnia</w:t>
      </w:r>
      <w:r w:rsidR="00493A1D" w:rsidRPr="00140AB1">
        <w:rPr>
          <w:sz w:val="24"/>
          <w:szCs w:val="24"/>
        </w:rPr>
        <w:br/>
        <w:t>23 sierpnia 2014 r. Urzędu Miejskiego w Śremie</w:t>
      </w:r>
      <w:r w:rsidRPr="00140AB1">
        <w:rPr>
          <w:sz w:val="24"/>
          <w:szCs w:val="24"/>
        </w:rPr>
        <w:t xml:space="preserve"> </w:t>
      </w:r>
      <w:r w:rsidR="00493A1D" w:rsidRPr="00140AB1">
        <w:rPr>
          <w:sz w:val="24"/>
          <w:szCs w:val="24"/>
        </w:rPr>
        <w:t xml:space="preserve">w terminie od dnia </w:t>
      </w:r>
      <w:r w:rsidR="00BE76D0">
        <w:rPr>
          <w:sz w:val="24"/>
          <w:szCs w:val="24"/>
        </w:rPr>
        <w:t>21</w:t>
      </w:r>
      <w:r w:rsidR="00C36E68">
        <w:rPr>
          <w:sz w:val="24"/>
          <w:szCs w:val="24"/>
        </w:rPr>
        <w:t xml:space="preserve"> grudnia</w:t>
      </w:r>
      <w:r w:rsidR="00522782">
        <w:rPr>
          <w:sz w:val="24"/>
          <w:szCs w:val="24"/>
        </w:rPr>
        <w:br/>
        <w:t xml:space="preserve">2015 r. (ogłoszenie) do </w:t>
      </w:r>
      <w:r w:rsidR="00BE76D0">
        <w:rPr>
          <w:sz w:val="24"/>
          <w:szCs w:val="24"/>
        </w:rPr>
        <w:t>7</w:t>
      </w:r>
      <w:r w:rsidR="00C36E68">
        <w:rPr>
          <w:sz w:val="24"/>
          <w:szCs w:val="24"/>
        </w:rPr>
        <w:t xml:space="preserve"> stycznia 2016</w:t>
      </w:r>
      <w:r w:rsidR="00493A1D" w:rsidRPr="00140AB1">
        <w:rPr>
          <w:sz w:val="24"/>
          <w:szCs w:val="24"/>
        </w:rPr>
        <w:t xml:space="preserve"> </w:t>
      </w:r>
      <w:r w:rsidR="00B76C8D">
        <w:rPr>
          <w:sz w:val="24"/>
          <w:szCs w:val="24"/>
        </w:rPr>
        <w:t>r. (protokół z przeprowadzonych</w:t>
      </w:r>
      <w:r w:rsidR="00B76C8D">
        <w:rPr>
          <w:sz w:val="24"/>
          <w:szCs w:val="24"/>
        </w:rPr>
        <w:br/>
      </w:r>
      <w:r w:rsidR="00493A1D" w:rsidRPr="00140AB1">
        <w:rPr>
          <w:sz w:val="24"/>
          <w:szCs w:val="24"/>
        </w:rPr>
        <w:t>czynności wyboru ofert)</w:t>
      </w:r>
      <w:r w:rsidR="00C36E68">
        <w:rPr>
          <w:sz w:val="24"/>
          <w:szCs w:val="24"/>
        </w:rPr>
        <w:t>,</w:t>
      </w:r>
      <w:r w:rsidR="00493A1D" w:rsidRPr="00140AB1">
        <w:rPr>
          <w:sz w:val="24"/>
          <w:szCs w:val="24"/>
        </w:rPr>
        <w:t xml:space="preserve"> </w:t>
      </w:r>
      <w:r w:rsidRPr="00B76C8D">
        <w:rPr>
          <w:b/>
          <w:sz w:val="24"/>
          <w:szCs w:val="24"/>
        </w:rPr>
        <w:t xml:space="preserve">Zamawiający </w:t>
      </w:r>
      <w:r w:rsidR="00B76C8D">
        <w:rPr>
          <w:b/>
          <w:sz w:val="24"/>
          <w:szCs w:val="24"/>
        </w:rPr>
        <w:t>powierza, a Wykonawca przyjmuje</w:t>
      </w:r>
      <w:r w:rsidR="00B76C8D">
        <w:rPr>
          <w:b/>
          <w:sz w:val="24"/>
          <w:szCs w:val="24"/>
        </w:rPr>
        <w:br/>
      </w:r>
      <w:r w:rsidRPr="00B76C8D">
        <w:rPr>
          <w:b/>
          <w:sz w:val="24"/>
          <w:szCs w:val="24"/>
        </w:rPr>
        <w:t xml:space="preserve">do wykonania </w:t>
      </w:r>
      <w:r w:rsidR="00140AB1" w:rsidRPr="00B76C8D">
        <w:rPr>
          <w:b/>
          <w:sz w:val="24"/>
          <w:szCs w:val="24"/>
        </w:rPr>
        <w:t xml:space="preserve">prace związane ze </w:t>
      </w:r>
      <w:r w:rsidR="00493A1D" w:rsidRPr="00B76C8D">
        <w:rPr>
          <w:b/>
          <w:sz w:val="24"/>
          <w:szCs w:val="24"/>
        </w:rPr>
        <w:t>sporządzenie</w:t>
      </w:r>
      <w:r w:rsidR="00140AB1" w:rsidRPr="00B76C8D">
        <w:rPr>
          <w:b/>
          <w:sz w:val="24"/>
          <w:szCs w:val="24"/>
        </w:rPr>
        <w:t>m</w:t>
      </w:r>
      <w:r w:rsidR="00522782">
        <w:rPr>
          <w:b/>
          <w:sz w:val="24"/>
          <w:szCs w:val="24"/>
        </w:rPr>
        <w:t xml:space="preserve"> operatu</w:t>
      </w:r>
      <w:r w:rsidR="00493A1D" w:rsidRPr="00B76C8D">
        <w:rPr>
          <w:b/>
          <w:sz w:val="24"/>
          <w:szCs w:val="24"/>
        </w:rPr>
        <w:t xml:space="preserve"> szacunkowego / opinii</w:t>
      </w:r>
      <w:r w:rsidR="00B76C8D">
        <w:rPr>
          <w:b/>
          <w:color w:val="000000"/>
          <w:sz w:val="24"/>
          <w:szCs w:val="24"/>
        </w:rPr>
        <w:br/>
      </w:r>
      <w:r w:rsidR="00EA1270" w:rsidRPr="00B76C8D">
        <w:rPr>
          <w:b/>
          <w:color w:val="000000"/>
          <w:sz w:val="24"/>
          <w:szCs w:val="24"/>
        </w:rPr>
        <w:t>w cel</w:t>
      </w:r>
      <w:r w:rsidR="00493A1D" w:rsidRPr="00B76C8D">
        <w:rPr>
          <w:b/>
          <w:color w:val="000000"/>
          <w:sz w:val="24"/>
          <w:szCs w:val="24"/>
        </w:rPr>
        <w:t>u ustalenia opłaty adiacenckiej</w:t>
      </w:r>
      <w:r w:rsidR="00140AB1" w:rsidRPr="00B76C8D">
        <w:rPr>
          <w:b/>
          <w:color w:val="000000"/>
          <w:sz w:val="24"/>
          <w:szCs w:val="24"/>
        </w:rPr>
        <w:t xml:space="preserve"> </w:t>
      </w:r>
      <w:r w:rsidR="00EA1270" w:rsidRPr="00B76C8D">
        <w:rPr>
          <w:b/>
          <w:color w:val="000000"/>
          <w:sz w:val="24"/>
          <w:szCs w:val="24"/>
        </w:rPr>
        <w:t>z tytułu podziału nieruchomości</w:t>
      </w:r>
      <w:r w:rsidR="00140AB1" w:rsidRPr="00140AB1">
        <w:rPr>
          <w:color w:val="000000"/>
          <w:sz w:val="24"/>
          <w:szCs w:val="24"/>
        </w:rPr>
        <w:t xml:space="preserve">, </w:t>
      </w:r>
      <w:r w:rsidR="00EA1270" w:rsidRPr="00140AB1">
        <w:rPr>
          <w:sz w:val="24"/>
          <w:szCs w:val="24"/>
        </w:rPr>
        <w:t>zwane dalej</w:t>
      </w:r>
      <w:r w:rsidR="00140AB1" w:rsidRPr="00140AB1">
        <w:rPr>
          <w:sz w:val="24"/>
          <w:szCs w:val="24"/>
        </w:rPr>
        <w:t>:</w:t>
      </w:r>
      <w:r w:rsidR="00EA1270" w:rsidRPr="00140AB1">
        <w:rPr>
          <w:sz w:val="24"/>
          <w:szCs w:val="24"/>
        </w:rPr>
        <w:t xml:space="preserve"> „</w:t>
      </w:r>
      <w:r w:rsidR="00EA1270" w:rsidRPr="00140AB1">
        <w:rPr>
          <w:b/>
          <w:sz w:val="24"/>
          <w:szCs w:val="24"/>
        </w:rPr>
        <w:t>Opracowaniem</w:t>
      </w:r>
      <w:r w:rsidR="00EA1270" w:rsidRPr="00140AB1">
        <w:rPr>
          <w:sz w:val="24"/>
          <w:szCs w:val="24"/>
        </w:rPr>
        <w:t>”</w:t>
      </w:r>
      <w:r w:rsidR="00140AB1" w:rsidRPr="00140AB1">
        <w:rPr>
          <w:sz w:val="24"/>
          <w:szCs w:val="24"/>
        </w:rPr>
        <w:t>.</w:t>
      </w:r>
    </w:p>
    <w:p w:rsidR="00B85132" w:rsidRDefault="00140AB1" w:rsidP="00EF5DC6">
      <w:pPr>
        <w:pStyle w:val="Akapitzlist"/>
        <w:numPr>
          <w:ilvl w:val="0"/>
          <w:numId w:val="16"/>
        </w:numPr>
        <w:tabs>
          <w:tab w:val="left" w:pos="623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Opracowanie musi być wykonane </w:t>
      </w:r>
      <w:r w:rsidR="00B85132">
        <w:rPr>
          <w:sz w:val="24"/>
          <w:szCs w:val="24"/>
        </w:rPr>
        <w:t>zgodnie z przepisami prawa wynikającymi z działu</w:t>
      </w:r>
      <w:r w:rsidR="00FA3651" w:rsidRPr="00B85132">
        <w:rPr>
          <w:sz w:val="24"/>
          <w:szCs w:val="24"/>
        </w:rPr>
        <w:t xml:space="preserve"> IV</w:t>
      </w:r>
      <w:r w:rsidR="00B85132">
        <w:rPr>
          <w:sz w:val="24"/>
          <w:szCs w:val="24"/>
        </w:rPr>
        <w:t xml:space="preserve"> oraz działu V / R</w:t>
      </w:r>
      <w:r w:rsidRPr="00B85132">
        <w:rPr>
          <w:sz w:val="24"/>
          <w:szCs w:val="24"/>
        </w:rPr>
        <w:t>ozdział 1</w:t>
      </w:r>
      <w:r w:rsidR="00FA3651" w:rsidRPr="00B85132">
        <w:rPr>
          <w:sz w:val="24"/>
          <w:szCs w:val="24"/>
        </w:rPr>
        <w:t xml:space="preserve"> ustawy z dnia </w:t>
      </w:r>
      <w:r w:rsidR="00EA1270" w:rsidRPr="00B85132">
        <w:rPr>
          <w:sz w:val="24"/>
          <w:szCs w:val="24"/>
        </w:rPr>
        <w:t>21</w:t>
      </w:r>
      <w:r w:rsidR="00F63928" w:rsidRPr="00B85132">
        <w:rPr>
          <w:sz w:val="24"/>
          <w:szCs w:val="24"/>
        </w:rPr>
        <w:t xml:space="preserve"> sierpnia 1997</w:t>
      </w:r>
      <w:r w:rsidR="00C36E68">
        <w:rPr>
          <w:sz w:val="24"/>
          <w:szCs w:val="24"/>
        </w:rPr>
        <w:t xml:space="preserve"> </w:t>
      </w:r>
      <w:r w:rsidR="00F63928" w:rsidRPr="00B85132">
        <w:rPr>
          <w:sz w:val="24"/>
          <w:szCs w:val="24"/>
        </w:rPr>
        <w:t>r</w:t>
      </w:r>
      <w:r w:rsidR="00EA1270" w:rsidRPr="00B85132">
        <w:rPr>
          <w:sz w:val="24"/>
          <w:szCs w:val="24"/>
        </w:rPr>
        <w:t>. o g</w:t>
      </w:r>
      <w:r w:rsidRPr="00B85132">
        <w:rPr>
          <w:sz w:val="24"/>
          <w:szCs w:val="24"/>
        </w:rPr>
        <w:t xml:space="preserve">ospodarce nieruchomościami </w:t>
      </w:r>
      <w:r w:rsidR="00010A27" w:rsidRPr="00B85132">
        <w:rPr>
          <w:sz w:val="24"/>
        </w:rPr>
        <w:t>(</w:t>
      </w:r>
      <w:r w:rsidRPr="00B85132">
        <w:rPr>
          <w:sz w:val="24"/>
        </w:rPr>
        <w:t xml:space="preserve">tj. </w:t>
      </w:r>
      <w:r w:rsidR="00010A27" w:rsidRPr="00B85132">
        <w:rPr>
          <w:sz w:val="24"/>
        </w:rPr>
        <w:t>Dz.</w:t>
      </w:r>
      <w:r w:rsidR="00C36E68">
        <w:rPr>
          <w:sz w:val="24"/>
        </w:rPr>
        <w:t xml:space="preserve"> U. z 2015 r. poz. 1774</w:t>
      </w:r>
      <w:r w:rsidRPr="00B85132">
        <w:rPr>
          <w:sz w:val="24"/>
        </w:rPr>
        <w:t xml:space="preserve"> ze zm.)</w:t>
      </w:r>
      <w:r w:rsidR="00B85132">
        <w:rPr>
          <w:sz w:val="24"/>
        </w:rPr>
        <w:t xml:space="preserve"> oraz </w:t>
      </w:r>
      <w:r w:rsidR="00B85132">
        <w:rPr>
          <w:sz w:val="24"/>
          <w:szCs w:val="24"/>
        </w:rPr>
        <w:t>obowiązującymi</w:t>
      </w:r>
      <w:r w:rsidR="00FA3651" w:rsidRPr="00B85132">
        <w:rPr>
          <w:sz w:val="24"/>
          <w:szCs w:val="24"/>
        </w:rPr>
        <w:t xml:space="preserve"> </w:t>
      </w:r>
      <w:r w:rsidR="00B85132">
        <w:rPr>
          <w:sz w:val="24"/>
          <w:szCs w:val="24"/>
        </w:rPr>
        <w:t>Standardami Zawodu</w:t>
      </w:r>
      <w:r w:rsidR="00FA3651" w:rsidRPr="00B85132">
        <w:rPr>
          <w:sz w:val="24"/>
          <w:szCs w:val="24"/>
        </w:rPr>
        <w:t>.</w:t>
      </w:r>
    </w:p>
    <w:p w:rsidR="00B85132" w:rsidRDefault="00997228" w:rsidP="00EF5DC6">
      <w:pPr>
        <w:pStyle w:val="Akapitzlist"/>
        <w:numPr>
          <w:ilvl w:val="0"/>
          <w:numId w:val="16"/>
        </w:numPr>
        <w:tabs>
          <w:tab w:val="left" w:pos="6237"/>
        </w:tabs>
        <w:spacing w:line="360" w:lineRule="auto"/>
        <w:jc w:val="both"/>
        <w:rPr>
          <w:sz w:val="24"/>
          <w:szCs w:val="24"/>
        </w:rPr>
      </w:pPr>
      <w:r w:rsidRPr="00B85132">
        <w:rPr>
          <w:sz w:val="24"/>
          <w:szCs w:val="24"/>
        </w:rPr>
        <w:t>O</w:t>
      </w:r>
      <w:r w:rsidR="00F63928" w:rsidRPr="00B85132">
        <w:rPr>
          <w:sz w:val="24"/>
          <w:szCs w:val="24"/>
        </w:rPr>
        <w:t xml:space="preserve">pracowanie należy wykonać </w:t>
      </w:r>
      <w:r w:rsidR="00B85132">
        <w:rPr>
          <w:sz w:val="24"/>
          <w:szCs w:val="24"/>
        </w:rPr>
        <w:t xml:space="preserve">w 1 (jednym) </w:t>
      </w:r>
      <w:r w:rsidR="00F63928" w:rsidRPr="00B85132">
        <w:rPr>
          <w:sz w:val="24"/>
          <w:szCs w:val="24"/>
        </w:rPr>
        <w:t>egzemplarz</w:t>
      </w:r>
      <w:r w:rsidR="00B85132">
        <w:rPr>
          <w:sz w:val="24"/>
          <w:szCs w:val="24"/>
        </w:rPr>
        <w:t>u</w:t>
      </w:r>
      <w:r w:rsidR="00BA03D0" w:rsidRPr="00B85132">
        <w:rPr>
          <w:sz w:val="24"/>
          <w:szCs w:val="24"/>
        </w:rPr>
        <w:t>,</w:t>
      </w:r>
      <w:r w:rsidR="00B85132">
        <w:rPr>
          <w:sz w:val="24"/>
          <w:szCs w:val="24"/>
        </w:rPr>
        <w:t xml:space="preserve"> który będzie stanowił</w:t>
      </w:r>
      <w:r w:rsidR="00BA03D0" w:rsidRPr="00B85132">
        <w:rPr>
          <w:sz w:val="24"/>
          <w:szCs w:val="24"/>
        </w:rPr>
        <w:t xml:space="preserve"> </w:t>
      </w:r>
      <w:r w:rsidR="00B85132">
        <w:rPr>
          <w:sz w:val="24"/>
          <w:szCs w:val="24"/>
        </w:rPr>
        <w:t>własność Zamawiającego.</w:t>
      </w:r>
    </w:p>
    <w:p w:rsidR="00B85132" w:rsidRPr="00B85132" w:rsidRDefault="00F63928" w:rsidP="00EF5DC6">
      <w:pPr>
        <w:pStyle w:val="Akapitzlist"/>
        <w:numPr>
          <w:ilvl w:val="0"/>
          <w:numId w:val="16"/>
        </w:numPr>
        <w:tabs>
          <w:tab w:val="left" w:pos="6237"/>
        </w:tabs>
        <w:spacing w:line="360" w:lineRule="auto"/>
        <w:jc w:val="both"/>
        <w:rPr>
          <w:sz w:val="24"/>
          <w:szCs w:val="24"/>
        </w:rPr>
      </w:pPr>
      <w:r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 xml:space="preserve">Materiały niezbędne do </w:t>
      </w:r>
      <w:r w:rsidR="00442E54"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>sporządzenia</w:t>
      </w:r>
      <w:r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 xml:space="preserve"> </w:t>
      </w:r>
      <w:r w:rsidR="00B85132">
        <w:rPr>
          <w:rFonts w:eastAsia="Lucida Sans Unicode" w:cs="Tahoma"/>
          <w:kern w:val="1"/>
          <w:sz w:val="24"/>
          <w:szCs w:val="24"/>
          <w:lang w:eastAsia="hi-IN" w:bidi="hi-IN"/>
        </w:rPr>
        <w:t>Opracowania</w:t>
      </w:r>
      <w:r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 xml:space="preserve"> </w:t>
      </w:r>
      <w:r w:rsidR="00C32DE2"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>są</w:t>
      </w:r>
      <w:r w:rsidR="003D4C2F"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 xml:space="preserve"> pozyskiwane i </w:t>
      </w:r>
      <w:r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>w</w:t>
      </w:r>
      <w:r w:rsidR="00B85132">
        <w:rPr>
          <w:rFonts w:eastAsia="Lucida Sans Unicode" w:cs="Tahoma"/>
          <w:kern w:val="1"/>
          <w:sz w:val="24"/>
          <w:szCs w:val="24"/>
          <w:lang w:eastAsia="hi-IN" w:bidi="hi-IN"/>
        </w:rPr>
        <w:t>ykonywane</w:t>
      </w:r>
      <w:r w:rsidR="00B85132">
        <w:rPr>
          <w:rFonts w:eastAsia="Lucida Sans Unicode" w:cs="Tahoma"/>
          <w:kern w:val="1"/>
          <w:sz w:val="24"/>
          <w:szCs w:val="24"/>
          <w:lang w:eastAsia="hi-IN" w:bidi="hi-IN"/>
        </w:rPr>
        <w:br/>
        <w:t xml:space="preserve">w całości </w:t>
      </w:r>
      <w:r w:rsidR="003D4C2F"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>na koszt oraz</w:t>
      </w:r>
      <w:r w:rsidR="00B85132">
        <w:rPr>
          <w:rFonts w:eastAsia="Lucida Sans Unicode" w:cs="Tahoma"/>
          <w:kern w:val="1"/>
          <w:sz w:val="24"/>
          <w:szCs w:val="24"/>
          <w:lang w:eastAsia="hi-IN" w:bidi="hi-IN"/>
        </w:rPr>
        <w:t xml:space="preserve"> staraniem Wykonawcy.</w:t>
      </w:r>
    </w:p>
    <w:p w:rsidR="00B85132" w:rsidRPr="00B85132" w:rsidRDefault="00B85132" w:rsidP="00EF5DC6">
      <w:pPr>
        <w:pStyle w:val="Akapitzlist"/>
        <w:numPr>
          <w:ilvl w:val="0"/>
          <w:numId w:val="16"/>
        </w:numPr>
        <w:tabs>
          <w:tab w:val="left" w:pos="6237"/>
        </w:tabs>
        <w:spacing w:line="360" w:lineRule="auto"/>
        <w:jc w:val="both"/>
        <w:rPr>
          <w:sz w:val="24"/>
          <w:szCs w:val="24"/>
        </w:rPr>
      </w:pPr>
      <w:r>
        <w:rPr>
          <w:rFonts w:eastAsia="Lucida Sans Unicode" w:cs="Tahoma"/>
          <w:kern w:val="1"/>
          <w:sz w:val="24"/>
          <w:szCs w:val="24"/>
          <w:lang w:eastAsia="hi-IN" w:bidi="hi-IN"/>
        </w:rPr>
        <w:lastRenderedPageBreak/>
        <w:t xml:space="preserve">Zamawiający </w:t>
      </w:r>
      <w:r w:rsidR="00F63928"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>udostępni</w:t>
      </w:r>
      <w:r>
        <w:rPr>
          <w:rFonts w:eastAsia="Lucida Sans Unicode" w:cs="Tahoma"/>
          <w:kern w:val="1"/>
          <w:sz w:val="24"/>
          <w:szCs w:val="24"/>
          <w:lang w:eastAsia="hi-IN" w:bidi="hi-IN"/>
        </w:rPr>
        <w:t xml:space="preserve"> Wykonawcy materiały związane z przeprowadzonym postępowaniem administracyjnym dot</w:t>
      </w:r>
      <w:r w:rsidR="00D745E4">
        <w:rPr>
          <w:rFonts w:eastAsia="Lucida Sans Unicode" w:cs="Tahoma"/>
          <w:kern w:val="1"/>
          <w:sz w:val="24"/>
          <w:szCs w:val="24"/>
          <w:lang w:eastAsia="hi-IN" w:bidi="hi-IN"/>
        </w:rPr>
        <w:t>yczącym podziału nieruchomości,</w:t>
      </w:r>
      <w:r w:rsidR="00D745E4">
        <w:rPr>
          <w:rFonts w:eastAsia="Lucida Sans Unicode" w:cs="Tahoma"/>
          <w:kern w:val="1"/>
          <w:sz w:val="24"/>
          <w:szCs w:val="24"/>
          <w:lang w:eastAsia="hi-IN" w:bidi="hi-IN"/>
        </w:rPr>
        <w:br/>
      </w:r>
      <w:r>
        <w:rPr>
          <w:rFonts w:eastAsia="Lucida Sans Unicode" w:cs="Tahoma"/>
          <w:kern w:val="1"/>
          <w:sz w:val="24"/>
          <w:szCs w:val="24"/>
          <w:lang w:eastAsia="hi-IN" w:bidi="hi-IN"/>
        </w:rPr>
        <w:t>w szczególności decyzję stwierdzającą podział nieruchomości</w:t>
      </w:r>
      <w:r w:rsidR="00F63928" w:rsidRPr="00B85132">
        <w:rPr>
          <w:rFonts w:eastAsia="Lucida Sans Unicode" w:cs="Tahoma"/>
          <w:kern w:val="1"/>
          <w:sz w:val="24"/>
          <w:szCs w:val="24"/>
          <w:lang w:eastAsia="hi-IN" w:bidi="hi-IN"/>
        </w:rPr>
        <w:t>.</w:t>
      </w:r>
    </w:p>
    <w:p w:rsidR="00F63928" w:rsidRDefault="00F63928" w:rsidP="00EF5DC6">
      <w:pPr>
        <w:pStyle w:val="Akapitzlist"/>
        <w:numPr>
          <w:ilvl w:val="0"/>
          <w:numId w:val="16"/>
        </w:numPr>
        <w:tabs>
          <w:tab w:val="left" w:pos="6237"/>
        </w:tabs>
        <w:spacing w:line="360" w:lineRule="auto"/>
        <w:ind w:left="714" w:hanging="357"/>
        <w:jc w:val="both"/>
        <w:rPr>
          <w:sz w:val="24"/>
          <w:szCs w:val="24"/>
        </w:rPr>
      </w:pPr>
      <w:r w:rsidRPr="00B85132">
        <w:rPr>
          <w:sz w:val="24"/>
          <w:szCs w:val="24"/>
        </w:rPr>
        <w:t xml:space="preserve">Zamawiający nie wyraża </w:t>
      </w:r>
      <w:r w:rsidR="00642E44" w:rsidRPr="00B85132">
        <w:rPr>
          <w:sz w:val="24"/>
          <w:szCs w:val="24"/>
        </w:rPr>
        <w:t xml:space="preserve">zgody na zawieranie </w:t>
      </w:r>
      <w:r w:rsidR="00E81F11">
        <w:rPr>
          <w:sz w:val="24"/>
          <w:szCs w:val="24"/>
        </w:rPr>
        <w:t xml:space="preserve">umów przez Wykonawcę </w:t>
      </w:r>
      <w:r w:rsidR="00E81F11">
        <w:rPr>
          <w:sz w:val="24"/>
          <w:szCs w:val="24"/>
        </w:rPr>
        <w:br/>
      </w:r>
      <w:r w:rsidR="00B85132" w:rsidRPr="00B85132">
        <w:rPr>
          <w:sz w:val="24"/>
          <w:szCs w:val="24"/>
        </w:rPr>
        <w:t>z</w:t>
      </w:r>
      <w:r w:rsidR="00642E44" w:rsidRPr="00B85132">
        <w:rPr>
          <w:sz w:val="24"/>
          <w:szCs w:val="24"/>
        </w:rPr>
        <w:t xml:space="preserve"> p</w:t>
      </w:r>
      <w:r w:rsidRPr="00B85132">
        <w:rPr>
          <w:sz w:val="24"/>
          <w:szCs w:val="24"/>
        </w:rPr>
        <w:t>odwykonawcami.</w:t>
      </w:r>
    </w:p>
    <w:p w:rsidR="00C63676" w:rsidRPr="00F63928" w:rsidRDefault="00C63676" w:rsidP="00EF5DC6">
      <w:pPr>
        <w:numPr>
          <w:ilvl w:val="0"/>
          <w:numId w:val="16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F63928">
        <w:rPr>
          <w:bCs/>
          <w:sz w:val="24"/>
          <w:szCs w:val="24"/>
        </w:rPr>
        <w:t>Wykonawca</w:t>
      </w:r>
      <w:r w:rsidRPr="00F63928">
        <w:rPr>
          <w:sz w:val="24"/>
          <w:szCs w:val="24"/>
        </w:rPr>
        <w:t xml:space="preserve"> zobowiązuje się w sprawach objętych </w:t>
      </w:r>
      <w:r>
        <w:rPr>
          <w:sz w:val="24"/>
          <w:szCs w:val="24"/>
        </w:rPr>
        <w:t>Opracowaniem</w:t>
      </w:r>
      <w:r w:rsidRPr="00F63928">
        <w:rPr>
          <w:sz w:val="24"/>
          <w:szCs w:val="24"/>
        </w:rPr>
        <w:t>, na wezwanie Zamawiającego</w:t>
      </w:r>
      <w:r>
        <w:rPr>
          <w:sz w:val="24"/>
          <w:szCs w:val="24"/>
        </w:rPr>
        <w:t>,</w:t>
      </w:r>
      <w:r w:rsidRPr="00F63928">
        <w:rPr>
          <w:sz w:val="24"/>
          <w:szCs w:val="24"/>
        </w:rPr>
        <w:t xml:space="preserve"> składać pisemne wyjaśnienia</w:t>
      </w:r>
      <w:r w:rsidR="0062499B">
        <w:rPr>
          <w:sz w:val="24"/>
          <w:szCs w:val="24"/>
        </w:rPr>
        <w:t xml:space="preserve"> </w:t>
      </w:r>
      <w:r w:rsidRPr="00F63928">
        <w:rPr>
          <w:sz w:val="24"/>
          <w:szCs w:val="24"/>
        </w:rPr>
        <w:t>oraz występow</w:t>
      </w:r>
      <w:r>
        <w:rPr>
          <w:sz w:val="24"/>
          <w:szCs w:val="24"/>
        </w:rPr>
        <w:t>ać przed Samorządowym Kolegium O</w:t>
      </w:r>
      <w:r w:rsidRPr="00F63928">
        <w:rPr>
          <w:sz w:val="24"/>
          <w:szCs w:val="24"/>
        </w:rPr>
        <w:t>dwoławczym, sądem pows</w:t>
      </w:r>
      <w:r w:rsidR="0062499B">
        <w:rPr>
          <w:sz w:val="24"/>
          <w:szCs w:val="24"/>
        </w:rPr>
        <w:t>zechnym, sądem administracyjnym oraz</w:t>
      </w:r>
      <w:r w:rsidRPr="00F63928">
        <w:rPr>
          <w:sz w:val="24"/>
          <w:szCs w:val="24"/>
        </w:rPr>
        <w:t> uczestniczyć w rozprawach administra</w:t>
      </w:r>
      <w:r>
        <w:rPr>
          <w:sz w:val="24"/>
          <w:szCs w:val="24"/>
        </w:rPr>
        <w:t xml:space="preserve">cyjnych </w:t>
      </w:r>
      <w:r w:rsidR="0062499B">
        <w:rPr>
          <w:sz w:val="24"/>
          <w:szCs w:val="24"/>
        </w:rPr>
        <w:t>i</w:t>
      </w:r>
      <w:r w:rsidRPr="00F63928">
        <w:rPr>
          <w:sz w:val="24"/>
          <w:szCs w:val="24"/>
        </w:rPr>
        <w:t xml:space="preserve"> w spotkaniach ze stronami toczących się postępowań.</w:t>
      </w:r>
    </w:p>
    <w:p w:rsidR="00F63928" w:rsidRPr="00F63928" w:rsidRDefault="00F63928" w:rsidP="00EF5DC6">
      <w:pPr>
        <w:spacing w:line="360" w:lineRule="auto"/>
        <w:jc w:val="both"/>
        <w:rPr>
          <w:b/>
          <w:sz w:val="24"/>
          <w:szCs w:val="24"/>
        </w:rPr>
      </w:pPr>
    </w:p>
    <w:p w:rsidR="005B1DE6" w:rsidRDefault="00DE4814" w:rsidP="00EF5DC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5E6F45" w:rsidRDefault="005E6F45" w:rsidP="00EF5DC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Termin realizacji zamówienia</w:t>
      </w:r>
    </w:p>
    <w:p w:rsidR="00C63676" w:rsidRPr="00827BD3" w:rsidRDefault="00C63676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/>
          <w:bCs/>
          <w:sz w:val="24"/>
          <w:szCs w:val="24"/>
        </w:rPr>
      </w:pPr>
      <w:r w:rsidRPr="00827BD3">
        <w:rPr>
          <w:sz w:val="24"/>
          <w:szCs w:val="24"/>
        </w:rPr>
        <w:t xml:space="preserve">Umowa zostaje zawarta na okres </w:t>
      </w:r>
      <w:r w:rsidRPr="00827BD3">
        <w:rPr>
          <w:b/>
          <w:bCs/>
          <w:sz w:val="24"/>
          <w:szCs w:val="24"/>
        </w:rPr>
        <w:t>od dnia pod</w:t>
      </w:r>
      <w:r>
        <w:rPr>
          <w:b/>
          <w:bCs/>
          <w:sz w:val="24"/>
          <w:szCs w:val="24"/>
        </w:rPr>
        <w:t>pisan</w:t>
      </w:r>
      <w:r w:rsidR="00EF5DC6">
        <w:rPr>
          <w:b/>
          <w:bCs/>
          <w:sz w:val="24"/>
          <w:szCs w:val="24"/>
        </w:rPr>
        <w:t>ia umowy do dnia 31 grudnia 201</w:t>
      </w:r>
      <w:r w:rsidR="00A30BD1">
        <w:rPr>
          <w:b/>
          <w:bCs/>
          <w:sz w:val="24"/>
          <w:szCs w:val="24"/>
        </w:rPr>
        <w:t>6</w:t>
      </w:r>
      <w:r w:rsidRPr="00827BD3">
        <w:rPr>
          <w:b/>
          <w:bCs/>
          <w:sz w:val="24"/>
          <w:szCs w:val="24"/>
        </w:rPr>
        <w:t xml:space="preserve"> r.</w:t>
      </w:r>
    </w:p>
    <w:p w:rsidR="00C63676" w:rsidRPr="00C63676" w:rsidRDefault="00EF5DC6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Do dnia 31 grudnia 201</w:t>
      </w:r>
      <w:r w:rsidR="00A30BD1">
        <w:rPr>
          <w:bCs/>
          <w:sz w:val="24"/>
          <w:szCs w:val="24"/>
        </w:rPr>
        <w:t>6</w:t>
      </w:r>
      <w:r w:rsidR="00C63676" w:rsidRPr="00827BD3">
        <w:rPr>
          <w:bCs/>
          <w:sz w:val="24"/>
          <w:szCs w:val="24"/>
        </w:rPr>
        <w:t xml:space="preserve"> r. będą wydawane pojedyncze</w:t>
      </w:r>
      <w:r w:rsidR="00C63676">
        <w:rPr>
          <w:bCs/>
          <w:sz w:val="24"/>
          <w:szCs w:val="24"/>
        </w:rPr>
        <w:t xml:space="preserve"> zlecenia (odrębne zamówienia).</w:t>
      </w:r>
    </w:p>
    <w:p w:rsidR="00C63676" w:rsidRDefault="00C63676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Zlecenia</w:t>
      </w:r>
      <w:r w:rsidRPr="00C63676">
        <w:rPr>
          <w:bCs/>
          <w:sz w:val="24"/>
          <w:szCs w:val="24"/>
        </w:rPr>
        <w:t>, o których mowa w ust. 2,</w:t>
      </w:r>
      <w:r>
        <w:rPr>
          <w:bCs/>
          <w:sz w:val="24"/>
          <w:szCs w:val="24"/>
        </w:rPr>
        <w:t xml:space="preserve"> będą obejmowały wykonanie </w:t>
      </w:r>
      <w:r w:rsidRPr="00C63676">
        <w:rPr>
          <w:bCs/>
          <w:sz w:val="24"/>
          <w:szCs w:val="24"/>
        </w:rPr>
        <w:t>od</w:t>
      </w:r>
      <w:r>
        <w:rPr>
          <w:bCs/>
          <w:sz w:val="24"/>
          <w:szCs w:val="24"/>
        </w:rPr>
        <w:t xml:space="preserve"> </w:t>
      </w:r>
      <w:r w:rsidR="00A30BD1">
        <w:rPr>
          <w:bCs/>
          <w:sz w:val="24"/>
          <w:szCs w:val="24"/>
        </w:rPr>
        <w:t>8</w:t>
      </w:r>
      <w:r w:rsidRPr="00C63676">
        <w:rPr>
          <w:bCs/>
          <w:sz w:val="24"/>
          <w:szCs w:val="24"/>
        </w:rPr>
        <w:t xml:space="preserve"> (</w:t>
      </w:r>
      <w:r w:rsidR="00A30BD1">
        <w:rPr>
          <w:bCs/>
          <w:sz w:val="24"/>
          <w:szCs w:val="24"/>
        </w:rPr>
        <w:t>ośmiu</w:t>
      </w:r>
      <w:r w:rsidRPr="00C63676">
        <w:rPr>
          <w:bCs/>
          <w:sz w:val="24"/>
          <w:szCs w:val="24"/>
        </w:rPr>
        <w:t xml:space="preserve">) </w:t>
      </w:r>
      <w:r>
        <w:rPr>
          <w:bCs/>
          <w:sz w:val="24"/>
          <w:szCs w:val="24"/>
        </w:rPr>
        <w:t xml:space="preserve">do </w:t>
      </w:r>
      <w:r w:rsidR="00A30BD1">
        <w:rPr>
          <w:bCs/>
          <w:sz w:val="24"/>
          <w:szCs w:val="24"/>
        </w:rPr>
        <w:t>10</w:t>
      </w:r>
      <w:r>
        <w:rPr>
          <w:bCs/>
          <w:sz w:val="24"/>
          <w:szCs w:val="24"/>
        </w:rPr>
        <w:t xml:space="preserve"> (</w:t>
      </w:r>
      <w:r w:rsidR="00A30BD1">
        <w:rPr>
          <w:bCs/>
          <w:sz w:val="24"/>
          <w:szCs w:val="24"/>
        </w:rPr>
        <w:t>dziesięciu</w:t>
      </w:r>
      <w:r>
        <w:rPr>
          <w:bCs/>
          <w:sz w:val="24"/>
          <w:szCs w:val="24"/>
        </w:rPr>
        <w:t xml:space="preserve">) </w:t>
      </w:r>
      <w:r w:rsidRPr="00C63676">
        <w:rPr>
          <w:bCs/>
          <w:sz w:val="24"/>
          <w:szCs w:val="24"/>
        </w:rPr>
        <w:t>Opracowań</w:t>
      </w:r>
      <w:r>
        <w:rPr>
          <w:bCs/>
          <w:sz w:val="24"/>
          <w:szCs w:val="24"/>
        </w:rPr>
        <w:t xml:space="preserve"> w terminie </w:t>
      </w:r>
      <w:r w:rsidR="00A30BD1">
        <w:rPr>
          <w:bCs/>
          <w:sz w:val="24"/>
          <w:szCs w:val="24"/>
        </w:rPr>
        <w:t>14</w:t>
      </w:r>
      <w:r>
        <w:rPr>
          <w:bCs/>
          <w:sz w:val="24"/>
          <w:szCs w:val="24"/>
        </w:rPr>
        <w:t xml:space="preserve"> (</w:t>
      </w:r>
      <w:r w:rsidR="00A30BD1">
        <w:rPr>
          <w:bCs/>
          <w:sz w:val="24"/>
          <w:szCs w:val="24"/>
        </w:rPr>
        <w:t>czternastu</w:t>
      </w:r>
      <w:r>
        <w:rPr>
          <w:bCs/>
          <w:sz w:val="24"/>
          <w:szCs w:val="24"/>
        </w:rPr>
        <w:t>) dni od dnia odebrania zlecenia.</w:t>
      </w:r>
    </w:p>
    <w:p w:rsidR="00BE7C84" w:rsidRPr="00BE7C84" w:rsidRDefault="00A30BD1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Zleceniodawca </w:t>
      </w:r>
      <w:r w:rsidR="00C63676" w:rsidRPr="00C63676">
        <w:rPr>
          <w:sz w:val="24"/>
          <w:szCs w:val="24"/>
        </w:rPr>
        <w:t xml:space="preserve">będzie </w:t>
      </w:r>
      <w:r>
        <w:rPr>
          <w:sz w:val="24"/>
          <w:szCs w:val="24"/>
        </w:rPr>
        <w:t>wystawiał każdorazowo w formie pisemnej odrębne zlecenia</w:t>
      </w:r>
      <w:r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br/>
      </w:r>
      <w:r w:rsidRPr="00C63676">
        <w:rPr>
          <w:bCs/>
          <w:sz w:val="24"/>
          <w:szCs w:val="24"/>
        </w:rPr>
        <w:t>o których mowa w ust. 2</w:t>
      </w:r>
      <w:r>
        <w:rPr>
          <w:sz w:val="24"/>
          <w:szCs w:val="24"/>
        </w:rPr>
        <w:t xml:space="preserve">, do odbioru których zobowiązuje się Wykonawca. </w:t>
      </w:r>
      <w:r w:rsidR="00131A35">
        <w:rPr>
          <w:sz w:val="24"/>
          <w:szCs w:val="24"/>
        </w:rPr>
        <w:t xml:space="preserve">Zleceniodawca zawiadomieni dodatkowo Wykonawcę </w:t>
      </w:r>
      <w:r w:rsidR="00C63676" w:rsidRPr="00C63676">
        <w:rPr>
          <w:sz w:val="24"/>
          <w:szCs w:val="24"/>
        </w:rPr>
        <w:t>(</w:t>
      </w:r>
      <w:r w:rsidR="00131A35">
        <w:rPr>
          <w:sz w:val="24"/>
          <w:szCs w:val="24"/>
        </w:rPr>
        <w:t>poczta elektroniczna) o wystawieniu zlecenia</w:t>
      </w:r>
      <w:r w:rsidR="00131A35">
        <w:rPr>
          <w:sz w:val="24"/>
          <w:szCs w:val="24"/>
        </w:rPr>
        <w:br/>
        <w:t>oraz przekaże w formie elektronicznej (</w:t>
      </w:r>
      <w:proofErr w:type="spellStart"/>
      <w:r w:rsidR="00131A35">
        <w:rPr>
          <w:sz w:val="24"/>
          <w:szCs w:val="24"/>
        </w:rPr>
        <w:t>skan</w:t>
      </w:r>
      <w:proofErr w:type="spellEnd"/>
      <w:r w:rsidR="00131A35">
        <w:rPr>
          <w:sz w:val="24"/>
          <w:szCs w:val="24"/>
        </w:rPr>
        <w:t xml:space="preserve"> dokumentu/-ów) materiały, o których mowa w § 1 ust. 5 umowy.</w:t>
      </w:r>
      <w:r w:rsidR="00C63676" w:rsidRPr="00C63676">
        <w:rPr>
          <w:sz w:val="24"/>
          <w:szCs w:val="24"/>
        </w:rPr>
        <w:t xml:space="preserve"> Z</w:t>
      </w:r>
      <w:r w:rsidR="00131A35">
        <w:rPr>
          <w:sz w:val="24"/>
          <w:szCs w:val="24"/>
        </w:rPr>
        <w:t xml:space="preserve">lecenia uznaje się za dostarczone w </w:t>
      </w:r>
      <w:r w:rsidR="00C92454">
        <w:rPr>
          <w:sz w:val="24"/>
          <w:szCs w:val="24"/>
        </w:rPr>
        <w:t xml:space="preserve">formie pisemnej w </w:t>
      </w:r>
      <w:r w:rsidR="00131A35">
        <w:rPr>
          <w:sz w:val="24"/>
          <w:szCs w:val="24"/>
        </w:rPr>
        <w:t xml:space="preserve">terminie </w:t>
      </w:r>
      <w:r w:rsidR="00C92454">
        <w:rPr>
          <w:sz w:val="24"/>
          <w:szCs w:val="24"/>
        </w:rPr>
        <w:t>jego odbioru (data zwrotnego potwierdzenia odbioru).</w:t>
      </w:r>
    </w:p>
    <w:p w:rsidR="00BE7C84" w:rsidRPr="00BE7C84" w:rsidRDefault="00BE7C84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BE7C84">
        <w:rPr>
          <w:sz w:val="24"/>
          <w:szCs w:val="24"/>
        </w:rPr>
        <w:t>Wykonawca i Zamawiający zgodnie postanawiają, że każde Opracowanie będzie przedmiotem odbioru</w:t>
      </w:r>
      <w:r>
        <w:rPr>
          <w:sz w:val="24"/>
          <w:szCs w:val="24"/>
        </w:rPr>
        <w:t>.</w:t>
      </w:r>
    </w:p>
    <w:p w:rsidR="00BE7C84" w:rsidRPr="00BE7C84" w:rsidRDefault="00BE7C84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BE7C84">
        <w:rPr>
          <w:sz w:val="24"/>
          <w:szCs w:val="24"/>
        </w:rPr>
        <w:t xml:space="preserve">Za termin </w:t>
      </w:r>
      <w:r>
        <w:rPr>
          <w:sz w:val="24"/>
          <w:szCs w:val="24"/>
        </w:rPr>
        <w:t>odbioru</w:t>
      </w:r>
      <w:r w:rsidRPr="00BE7C84">
        <w:rPr>
          <w:sz w:val="24"/>
          <w:szCs w:val="24"/>
        </w:rPr>
        <w:t xml:space="preserve"> Opracowania przyjmuje się datę wpływu do siedziby Zamawiającego.</w:t>
      </w:r>
    </w:p>
    <w:p w:rsidR="00BE7C84" w:rsidRPr="00BE7C84" w:rsidRDefault="00F15B46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BE7C84">
        <w:rPr>
          <w:sz w:val="24"/>
          <w:szCs w:val="24"/>
        </w:rPr>
        <w:t xml:space="preserve">Odbiór prac odbywa się wyłącznie w dni robocze w siedzibie Zamawiającego. </w:t>
      </w:r>
    </w:p>
    <w:p w:rsidR="0038252B" w:rsidRDefault="00F63928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BE7C84">
        <w:rPr>
          <w:bCs/>
          <w:sz w:val="24"/>
          <w:szCs w:val="24"/>
        </w:rPr>
        <w:t xml:space="preserve">Zamawiający </w:t>
      </w:r>
      <w:r w:rsidR="0091703A" w:rsidRPr="00BE7C84">
        <w:rPr>
          <w:bCs/>
          <w:sz w:val="24"/>
          <w:szCs w:val="24"/>
        </w:rPr>
        <w:t>spr</w:t>
      </w:r>
      <w:r w:rsidR="00BE7C84">
        <w:rPr>
          <w:bCs/>
          <w:sz w:val="24"/>
          <w:szCs w:val="24"/>
        </w:rPr>
        <w:t>awdzi zgodność wykonanego Opracowania z</w:t>
      </w:r>
      <w:r w:rsidR="00C92454">
        <w:rPr>
          <w:bCs/>
          <w:sz w:val="24"/>
          <w:szCs w:val="24"/>
        </w:rPr>
        <w:t>e</w:t>
      </w:r>
      <w:r w:rsidR="00BE7C84">
        <w:rPr>
          <w:bCs/>
          <w:sz w:val="24"/>
          <w:szCs w:val="24"/>
        </w:rPr>
        <w:t xml:space="preserve"> </w:t>
      </w:r>
      <w:r w:rsidR="0091703A" w:rsidRPr="00BE7C84">
        <w:rPr>
          <w:bCs/>
          <w:sz w:val="24"/>
          <w:szCs w:val="24"/>
        </w:rPr>
        <w:t>zleceniem</w:t>
      </w:r>
      <w:r w:rsidR="00D113F3" w:rsidRPr="00BE7C84">
        <w:rPr>
          <w:bCs/>
          <w:sz w:val="24"/>
          <w:szCs w:val="24"/>
        </w:rPr>
        <w:t>, w tym</w:t>
      </w:r>
      <w:r w:rsidR="007B55A5" w:rsidRPr="00BE7C84">
        <w:rPr>
          <w:bCs/>
          <w:sz w:val="24"/>
          <w:szCs w:val="24"/>
        </w:rPr>
        <w:t xml:space="preserve"> </w:t>
      </w:r>
      <w:r w:rsidR="00D113F3" w:rsidRPr="00BE7C84">
        <w:rPr>
          <w:bCs/>
          <w:sz w:val="24"/>
          <w:szCs w:val="24"/>
        </w:rPr>
        <w:t>dokona kontroli formalno-rachunkowej Opracowań</w:t>
      </w:r>
      <w:r w:rsidR="00BE7C84">
        <w:rPr>
          <w:bCs/>
          <w:sz w:val="24"/>
          <w:szCs w:val="24"/>
        </w:rPr>
        <w:t xml:space="preserve">, </w:t>
      </w:r>
      <w:r w:rsidR="00BE7C84" w:rsidRPr="00BE7C84">
        <w:rPr>
          <w:bCs/>
          <w:sz w:val="24"/>
          <w:szCs w:val="24"/>
        </w:rPr>
        <w:t xml:space="preserve">w </w:t>
      </w:r>
      <w:r w:rsidR="00BE7C84">
        <w:rPr>
          <w:bCs/>
          <w:sz w:val="24"/>
          <w:szCs w:val="24"/>
        </w:rPr>
        <w:t>terminie</w:t>
      </w:r>
      <w:r w:rsidR="00BE7C84" w:rsidRPr="00BE7C84">
        <w:rPr>
          <w:bCs/>
          <w:sz w:val="24"/>
          <w:szCs w:val="24"/>
        </w:rPr>
        <w:t xml:space="preserve"> 5 </w:t>
      </w:r>
      <w:r w:rsidR="00BE7C84">
        <w:rPr>
          <w:bCs/>
          <w:sz w:val="24"/>
          <w:szCs w:val="24"/>
        </w:rPr>
        <w:t xml:space="preserve">(pięciu) </w:t>
      </w:r>
      <w:r w:rsidR="00BE7C84" w:rsidRPr="00BE7C84">
        <w:rPr>
          <w:bCs/>
          <w:sz w:val="24"/>
          <w:szCs w:val="24"/>
        </w:rPr>
        <w:t>dni roboczych</w:t>
      </w:r>
      <w:r w:rsidR="00BE7C84">
        <w:rPr>
          <w:bCs/>
          <w:sz w:val="24"/>
          <w:szCs w:val="24"/>
        </w:rPr>
        <w:t>.</w:t>
      </w:r>
    </w:p>
    <w:p w:rsidR="0038252B" w:rsidRPr="0038252B" w:rsidRDefault="0038252B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38252B">
        <w:rPr>
          <w:bCs/>
          <w:sz w:val="24"/>
          <w:szCs w:val="24"/>
        </w:rPr>
        <w:t xml:space="preserve">W przypadku wystąpienia w zleconym Opracowaniu wad/usterek lub zaistnienia konieczności naniesienia poprawek/uzupełnień Zamawiający zawiadamia </w:t>
      </w:r>
      <w:r w:rsidRPr="0038252B">
        <w:rPr>
          <w:sz w:val="24"/>
          <w:szCs w:val="24"/>
        </w:rPr>
        <w:t>Wykonawcę</w:t>
      </w:r>
      <w:r>
        <w:rPr>
          <w:sz w:val="24"/>
          <w:szCs w:val="24"/>
        </w:rPr>
        <w:br/>
      </w:r>
      <w:r w:rsidRPr="0038252B">
        <w:rPr>
          <w:bCs/>
          <w:sz w:val="24"/>
          <w:szCs w:val="24"/>
        </w:rPr>
        <w:t xml:space="preserve">o powyższym </w:t>
      </w:r>
      <w:r w:rsidRPr="0038252B">
        <w:rPr>
          <w:sz w:val="24"/>
          <w:szCs w:val="24"/>
        </w:rPr>
        <w:t xml:space="preserve">fakcie </w:t>
      </w:r>
      <w:r w:rsidRPr="0038252B">
        <w:rPr>
          <w:bCs/>
          <w:sz w:val="24"/>
          <w:szCs w:val="24"/>
        </w:rPr>
        <w:t>(</w:t>
      </w:r>
      <w:r w:rsidR="00C92454">
        <w:rPr>
          <w:sz w:val="24"/>
          <w:szCs w:val="24"/>
        </w:rPr>
        <w:t>telefonicznie lub pocztą elektroniczną</w:t>
      </w:r>
      <w:r w:rsidRPr="0038252B">
        <w:rPr>
          <w:sz w:val="24"/>
          <w:szCs w:val="24"/>
        </w:rPr>
        <w:t xml:space="preserve">), </w:t>
      </w:r>
      <w:r w:rsidR="00C92454">
        <w:rPr>
          <w:sz w:val="24"/>
          <w:szCs w:val="24"/>
        </w:rPr>
        <w:t>oraz ustali warunki, formę</w:t>
      </w:r>
      <w:r w:rsidR="00C92454">
        <w:rPr>
          <w:sz w:val="24"/>
          <w:szCs w:val="24"/>
        </w:rPr>
        <w:br/>
      </w:r>
      <w:r>
        <w:rPr>
          <w:sz w:val="24"/>
          <w:szCs w:val="24"/>
        </w:rPr>
        <w:t xml:space="preserve">i termin </w:t>
      </w:r>
      <w:r w:rsidRPr="0038252B">
        <w:rPr>
          <w:sz w:val="24"/>
          <w:szCs w:val="24"/>
        </w:rPr>
        <w:t>koniecznych do wykonania poprawek i uzupełnień</w:t>
      </w:r>
      <w:r>
        <w:rPr>
          <w:sz w:val="24"/>
          <w:szCs w:val="24"/>
        </w:rPr>
        <w:t>.</w:t>
      </w:r>
    </w:p>
    <w:p w:rsidR="0038252B" w:rsidRPr="0038252B" w:rsidRDefault="0038252B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38252B">
        <w:rPr>
          <w:sz w:val="24"/>
          <w:szCs w:val="24"/>
        </w:rPr>
        <w:t>Koszty usunięcia wad, naniesienia poprawek i uzupełnień ponosi Wykonawca.</w:t>
      </w:r>
    </w:p>
    <w:p w:rsidR="0091703A" w:rsidRPr="0038252B" w:rsidRDefault="0091703A" w:rsidP="00EF5DC6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284"/>
        <w:jc w:val="both"/>
        <w:rPr>
          <w:bCs/>
          <w:sz w:val="24"/>
          <w:szCs w:val="24"/>
        </w:rPr>
      </w:pPr>
      <w:r w:rsidRPr="0038252B">
        <w:rPr>
          <w:sz w:val="24"/>
          <w:szCs w:val="24"/>
        </w:rPr>
        <w:lastRenderedPageBreak/>
        <w:t xml:space="preserve">Zamawiający może odmówić odbioru </w:t>
      </w:r>
      <w:r w:rsidR="0038252B">
        <w:rPr>
          <w:sz w:val="24"/>
          <w:szCs w:val="24"/>
        </w:rPr>
        <w:t>Opracowania wykonanego</w:t>
      </w:r>
      <w:r w:rsidR="00D113F3" w:rsidRPr="0038252B">
        <w:rPr>
          <w:sz w:val="24"/>
          <w:szCs w:val="24"/>
        </w:rPr>
        <w:t xml:space="preserve"> </w:t>
      </w:r>
      <w:r w:rsidRPr="0038252B">
        <w:rPr>
          <w:sz w:val="24"/>
          <w:szCs w:val="24"/>
        </w:rPr>
        <w:t xml:space="preserve">wadliwie </w:t>
      </w:r>
      <w:r w:rsidR="00D113F3" w:rsidRPr="0038252B">
        <w:rPr>
          <w:sz w:val="24"/>
          <w:szCs w:val="24"/>
        </w:rPr>
        <w:t>(niezgodnie</w:t>
      </w:r>
      <w:r w:rsidR="00D113F3" w:rsidRPr="0038252B">
        <w:rPr>
          <w:sz w:val="24"/>
          <w:szCs w:val="24"/>
        </w:rPr>
        <w:br/>
        <w:t xml:space="preserve">ze zleceniem) </w:t>
      </w:r>
      <w:r w:rsidRPr="0038252B">
        <w:rPr>
          <w:sz w:val="24"/>
          <w:szCs w:val="24"/>
        </w:rPr>
        <w:t xml:space="preserve">lub </w:t>
      </w:r>
      <w:r w:rsidR="0038252B">
        <w:rPr>
          <w:sz w:val="24"/>
          <w:szCs w:val="24"/>
        </w:rPr>
        <w:t>wymagającego</w:t>
      </w:r>
      <w:r w:rsidR="00D113F3" w:rsidRPr="0038252B">
        <w:rPr>
          <w:sz w:val="24"/>
          <w:szCs w:val="24"/>
        </w:rPr>
        <w:t xml:space="preserve"> poprawek (błędy</w:t>
      </w:r>
      <w:r w:rsidR="0038252B">
        <w:rPr>
          <w:sz w:val="24"/>
          <w:szCs w:val="24"/>
        </w:rPr>
        <w:t xml:space="preserve"> formalno-rachunkowe Opracowań),</w:t>
      </w:r>
      <w:r w:rsidR="0038252B">
        <w:rPr>
          <w:sz w:val="24"/>
          <w:szCs w:val="24"/>
        </w:rPr>
        <w:br/>
        <w:t xml:space="preserve">w sytuacji, gdy Wykonawca odmówi usunięcia </w:t>
      </w:r>
      <w:r w:rsidR="0038252B" w:rsidRPr="0038252B">
        <w:rPr>
          <w:sz w:val="24"/>
          <w:szCs w:val="24"/>
        </w:rPr>
        <w:t xml:space="preserve">koniecznych do </w:t>
      </w:r>
      <w:r w:rsidR="0038252B">
        <w:rPr>
          <w:sz w:val="24"/>
          <w:szCs w:val="24"/>
        </w:rPr>
        <w:t>wykonania poprawek</w:t>
      </w:r>
      <w:r w:rsidR="0038252B">
        <w:rPr>
          <w:sz w:val="24"/>
          <w:szCs w:val="24"/>
        </w:rPr>
        <w:br/>
      </w:r>
      <w:r w:rsidR="0038252B" w:rsidRPr="0038252B">
        <w:rPr>
          <w:sz w:val="24"/>
          <w:szCs w:val="24"/>
        </w:rPr>
        <w:t>i uzupełnień</w:t>
      </w:r>
      <w:r w:rsidR="0038252B">
        <w:rPr>
          <w:sz w:val="24"/>
          <w:szCs w:val="24"/>
        </w:rPr>
        <w:t xml:space="preserve"> bez uzasadnienia.</w:t>
      </w:r>
    </w:p>
    <w:p w:rsidR="00333E17" w:rsidRPr="00333E17" w:rsidRDefault="00333E17" w:rsidP="00EF5DC6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</w:p>
    <w:p w:rsidR="00F63928" w:rsidRDefault="00DE4814" w:rsidP="00EF5DC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3</w:t>
      </w:r>
    </w:p>
    <w:p w:rsidR="00C63676" w:rsidRPr="00C63676" w:rsidRDefault="005E6F45" w:rsidP="00EF5DC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Rozliczenia</w:t>
      </w:r>
      <w:r w:rsidR="00EF425A">
        <w:rPr>
          <w:b/>
          <w:sz w:val="24"/>
          <w:szCs w:val="24"/>
        </w:rPr>
        <w:t xml:space="preserve"> finansowe</w:t>
      </w:r>
      <w:r>
        <w:rPr>
          <w:b/>
          <w:sz w:val="24"/>
          <w:szCs w:val="24"/>
        </w:rPr>
        <w:t xml:space="preserve"> z tytułu realizacji umowy</w:t>
      </w:r>
    </w:p>
    <w:p w:rsidR="00035D2E" w:rsidRDefault="00C63676" w:rsidP="00EF5DC6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35D2E">
        <w:rPr>
          <w:sz w:val="24"/>
          <w:szCs w:val="24"/>
        </w:rPr>
        <w:t xml:space="preserve">Za wykonane usługi </w:t>
      </w:r>
      <w:r w:rsidRPr="00035D2E">
        <w:rPr>
          <w:bCs/>
          <w:sz w:val="24"/>
          <w:szCs w:val="24"/>
        </w:rPr>
        <w:t>Zamawiający zobowiązuje się zapłacić Wykonawcy</w:t>
      </w:r>
      <w:r w:rsidR="00035D2E">
        <w:rPr>
          <w:sz w:val="24"/>
          <w:szCs w:val="24"/>
        </w:rPr>
        <w:t xml:space="preserve"> wynagrodzenie</w:t>
      </w:r>
      <w:r w:rsidR="00035D2E">
        <w:rPr>
          <w:sz w:val="24"/>
          <w:szCs w:val="24"/>
        </w:rPr>
        <w:br/>
        <w:t xml:space="preserve">w wartości: </w:t>
      </w:r>
      <w:r w:rsidR="00C71A91">
        <w:rPr>
          <w:b/>
          <w:sz w:val="24"/>
          <w:szCs w:val="24"/>
        </w:rPr>
        <w:t>………,…..</w:t>
      </w:r>
      <w:r w:rsidR="00035D2E" w:rsidRPr="00035D2E">
        <w:rPr>
          <w:b/>
          <w:sz w:val="24"/>
          <w:szCs w:val="24"/>
        </w:rPr>
        <w:t xml:space="preserve"> zł</w:t>
      </w:r>
      <w:r w:rsidR="00035D2E">
        <w:rPr>
          <w:sz w:val="24"/>
          <w:szCs w:val="24"/>
        </w:rPr>
        <w:t xml:space="preserve"> </w:t>
      </w:r>
      <w:r w:rsidRPr="00035D2E">
        <w:rPr>
          <w:sz w:val="24"/>
          <w:szCs w:val="24"/>
        </w:rPr>
        <w:t>(</w:t>
      </w:r>
      <w:r w:rsidR="00035D2E">
        <w:rPr>
          <w:sz w:val="24"/>
          <w:szCs w:val="24"/>
        </w:rPr>
        <w:t>słownie:</w:t>
      </w:r>
      <w:r w:rsidR="00C71A91">
        <w:rPr>
          <w:sz w:val="24"/>
          <w:szCs w:val="24"/>
        </w:rPr>
        <w:t xml:space="preserve"> ……………………………………</w:t>
      </w:r>
      <w:r w:rsidR="00BE76D0">
        <w:rPr>
          <w:sz w:val="24"/>
          <w:szCs w:val="24"/>
        </w:rPr>
        <w:t>…………</w:t>
      </w:r>
      <w:r w:rsidR="00C71A91">
        <w:rPr>
          <w:sz w:val="24"/>
          <w:szCs w:val="24"/>
        </w:rPr>
        <w:t>.</w:t>
      </w:r>
      <w:r w:rsidRPr="00035D2E">
        <w:rPr>
          <w:sz w:val="24"/>
          <w:szCs w:val="24"/>
        </w:rPr>
        <w:t>)</w:t>
      </w:r>
      <w:r w:rsidR="00035D2E">
        <w:rPr>
          <w:sz w:val="24"/>
          <w:szCs w:val="24"/>
        </w:rPr>
        <w:t xml:space="preserve"> </w:t>
      </w:r>
      <w:r w:rsidR="00035D2E" w:rsidRPr="00035D2E">
        <w:rPr>
          <w:b/>
          <w:sz w:val="24"/>
          <w:szCs w:val="24"/>
        </w:rPr>
        <w:t>brutto</w:t>
      </w:r>
      <w:r w:rsidR="00035D2E">
        <w:rPr>
          <w:sz w:val="24"/>
          <w:szCs w:val="24"/>
        </w:rPr>
        <w:t xml:space="preserve"> </w:t>
      </w:r>
      <w:r w:rsidR="00035D2E" w:rsidRPr="00035D2E">
        <w:rPr>
          <w:b/>
          <w:sz w:val="24"/>
          <w:szCs w:val="24"/>
        </w:rPr>
        <w:t>za każdy</w:t>
      </w:r>
      <w:r w:rsidRPr="00035D2E">
        <w:rPr>
          <w:sz w:val="24"/>
          <w:szCs w:val="24"/>
        </w:rPr>
        <w:t xml:space="preserve"> </w:t>
      </w:r>
      <w:r w:rsidR="00035D2E" w:rsidRPr="00035D2E">
        <w:rPr>
          <w:b/>
          <w:sz w:val="24"/>
          <w:szCs w:val="24"/>
        </w:rPr>
        <w:t>operat szacunkowy</w:t>
      </w:r>
      <w:r w:rsidRPr="00035D2E">
        <w:rPr>
          <w:sz w:val="24"/>
          <w:szCs w:val="24"/>
        </w:rPr>
        <w:t xml:space="preserve"> </w:t>
      </w:r>
      <w:r w:rsidR="00035D2E">
        <w:rPr>
          <w:sz w:val="24"/>
          <w:szCs w:val="24"/>
        </w:rPr>
        <w:t xml:space="preserve">stwierdzający wzrost wartości nieruchomości w celu ustalenia </w:t>
      </w:r>
      <w:r w:rsidR="00035D2E">
        <w:rPr>
          <w:color w:val="000000"/>
          <w:sz w:val="24"/>
          <w:szCs w:val="24"/>
        </w:rPr>
        <w:t>opłaty</w:t>
      </w:r>
      <w:r w:rsidR="00035D2E" w:rsidRPr="00140AB1">
        <w:rPr>
          <w:color w:val="000000"/>
          <w:sz w:val="24"/>
          <w:szCs w:val="24"/>
        </w:rPr>
        <w:t xml:space="preserve"> adiacenckiej z tytułu podziału nieruchomości</w:t>
      </w:r>
      <w:r w:rsidR="00035D2E" w:rsidRPr="00035D2E">
        <w:rPr>
          <w:sz w:val="24"/>
          <w:szCs w:val="24"/>
        </w:rPr>
        <w:t xml:space="preserve"> </w:t>
      </w:r>
      <w:r w:rsidRPr="00035D2E">
        <w:rPr>
          <w:sz w:val="24"/>
          <w:szCs w:val="24"/>
        </w:rPr>
        <w:t>zgodnie</w:t>
      </w:r>
      <w:r w:rsidR="00035D2E">
        <w:rPr>
          <w:sz w:val="24"/>
          <w:szCs w:val="24"/>
        </w:rPr>
        <w:t xml:space="preserve"> z ofertą, o której mowa w </w:t>
      </w:r>
      <w:r w:rsidR="00035D2E" w:rsidRPr="00035D2E">
        <w:rPr>
          <w:sz w:val="24"/>
          <w:szCs w:val="24"/>
        </w:rPr>
        <w:t>§</w:t>
      </w:r>
      <w:r w:rsidR="00035D2E">
        <w:rPr>
          <w:sz w:val="24"/>
          <w:szCs w:val="24"/>
        </w:rPr>
        <w:t xml:space="preserve"> 1 ust. 1 umowy.</w:t>
      </w:r>
    </w:p>
    <w:p w:rsidR="008565FF" w:rsidRPr="008565FF" w:rsidRDefault="00035D2E" w:rsidP="008565FF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BE7C84">
        <w:rPr>
          <w:sz w:val="24"/>
          <w:szCs w:val="24"/>
        </w:rPr>
        <w:t xml:space="preserve">Wykonawca i Zamawiający zgodnie postanawiają, że </w:t>
      </w:r>
      <w:r w:rsidRPr="005F6DE6">
        <w:rPr>
          <w:b/>
          <w:sz w:val="24"/>
          <w:szCs w:val="24"/>
        </w:rPr>
        <w:t>za każdą opinię</w:t>
      </w:r>
      <w:r w:rsidRPr="00BE7C84">
        <w:rPr>
          <w:sz w:val="24"/>
          <w:szCs w:val="24"/>
        </w:rPr>
        <w:t xml:space="preserve"> </w:t>
      </w:r>
      <w:r>
        <w:rPr>
          <w:sz w:val="24"/>
          <w:szCs w:val="24"/>
        </w:rPr>
        <w:t>stwierdzającą brak wzrostu wartości nieruchomości i tym samym brak podstaw do ustalenia opłaty adiacenckiej</w:t>
      </w:r>
      <w:r w:rsidR="005F6DE6">
        <w:rPr>
          <w:sz w:val="24"/>
          <w:szCs w:val="24"/>
        </w:rPr>
        <w:t xml:space="preserve"> Zamawiający wypłaci Wykonawcy</w:t>
      </w:r>
      <w:r>
        <w:rPr>
          <w:sz w:val="24"/>
          <w:szCs w:val="24"/>
        </w:rPr>
        <w:t xml:space="preserve"> </w:t>
      </w:r>
      <w:r w:rsidR="005F6DE6" w:rsidRPr="00170960">
        <w:rPr>
          <w:b/>
          <w:sz w:val="24"/>
          <w:szCs w:val="24"/>
        </w:rPr>
        <w:t>wynagrodzenie w wartości 30% wynagrodzenia</w:t>
      </w:r>
      <w:r w:rsidR="005F6DE6">
        <w:rPr>
          <w:sz w:val="24"/>
          <w:szCs w:val="24"/>
        </w:rPr>
        <w:t xml:space="preserve">, o którym mowa w ust. 1, tj. </w:t>
      </w:r>
      <w:r w:rsidR="00C71A91">
        <w:rPr>
          <w:b/>
          <w:sz w:val="24"/>
          <w:szCs w:val="24"/>
        </w:rPr>
        <w:t>………,…..</w:t>
      </w:r>
      <w:r w:rsidR="00C71A91" w:rsidRPr="00035D2E">
        <w:rPr>
          <w:b/>
          <w:sz w:val="24"/>
          <w:szCs w:val="24"/>
        </w:rPr>
        <w:t xml:space="preserve"> zł</w:t>
      </w:r>
      <w:r w:rsidR="00C71A91">
        <w:rPr>
          <w:sz w:val="24"/>
          <w:szCs w:val="24"/>
        </w:rPr>
        <w:t xml:space="preserve"> </w:t>
      </w:r>
      <w:r w:rsidR="00C71A91" w:rsidRPr="00035D2E">
        <w:rPr>
          <w:sz w:val="24"/>
          <w:szCs w:val="24"/>
        </w:rPr>
        <w:t>(</w:t>
      </w:r>
      <w:r w:rsidR="00C71A91">
        <w:rPr>
          <w:sz w:val="24"/>
          <w:szCs w:val="24"/>
        </w:rPr>
        <w:t>słownie: ….………………… …………………………………</w:t>
      </w:r>
      <w:r w:rsidR="00BE76D0">
        <w:rPr>
          <w:sz w:val="24"/>
          <w:szCs w:val="24"/>
        </w:rPr>
        <w:t>………..</w:t>
      </w:r>
      <w:r w:rsidR="00C71A91" w:rsidRPr="00035D2E">
        <w:rPr>
          <w:sz w:val="24"/>
          <w:szCs w:val="24"/>
        </w:rPr>
        <w:t>)</w:t>
      </w:r>
      <w:r w:rsidR="005F6DE6">
        <w:rPr>
          <w:sz w:val="24"/>
          <w:szCs w:val="24"/>
        </w:rPr>
        <w:t xml:space="preserve"> </w:t>
      </w:r>
      <w:r w:rsidR="005F6DE6" w:rsidRPr="005F6DE6">
        <w:rPr>
          <w:b/>
          <w:sz w:val="24"/>
          <w:szCs w:val="24"/>
        </w:rPr>
        <w:t>brutto</w:t>
      </w:r>
      <w:r w:rsidR="005F6DE6">
        <w:rPr>
          <w:sz w:val="24"/>
          <w:szCs w:val="24"/>
        </w:rPr>
        <w:t>.</w:t>
      </w:r>
    </w:p>
    <w:p w:rsidR="008E569D" w:rsidRPr="008E569D" w:rsidRDefault="008E569D" w:rsidP="00EF5DC6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8E569D">
        <w:rPr>
          <w:sz w:val="24"/>
          <w:szCs w:val="24"/>
        </w:rPr>
        <w:t xml:space="preserve">Wynagrodzenie zostanie wypłacone Wykonawcy po odbiorze prawidłowo wykonanych </w:t>
      </w:r>
      <w:r>
        <w:rPr>
          <w:sz w:val="24"/>
          <w:szCs w:val="24"/>
        </w:rPr>
        <w:t>Opracowań</w:t>
      </w:r>
      <w:r w:rsidRPr="008E569D">
        <w:rPr>
          <w:sz w:val="24"/>
          <w:szCs w:val="24"/>
        </w:rPr>
        <w:t xml:space="preserve"> w terminie 14 dni od daty otrzymania bezbłędnie wystawionej faktury</w:t>
      </w:r>
      <w:r>
        <w:rPr>
          <w:sz w:val="24"/>
          <w:szCs w:val="24"/>
        </w:rPr>
        <w:t>.</w:t>
      </w:r>
    </w:p>
    <w:p w:rsidR="00C2106D" w:rsidRPr="00C2106D" w:rsidRDefault="00EC5151" w:rsidP="00EF5DC6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106D">
        <w:rPr>
          <w:bCs/>
          <w:sz w:val="24"/>
          <w:szCs w:val="24"/>
        </w:rPr>
        <w:t>Wykonawca</w:t>
      </w:r>
      <w:r w:rsidRPr="00C2106D">
        <w:rPr>
          <w:sz w:val="24"/>
          <w:szCs w:val="24"/>
        </w:rPr>
        <w:t xml:space="preserve"> jest upr</w:t>
      </w:r>
      <w:r w:rsidR="008E569D">
        <w:rPr>
          <w:sz w:val="24"/>
          <w:szCs w:val="24"/>
        </w:rPr>
        <w:t xml:space="preserve">awniony do wystawienia faktury </w:t>
      </w:r>
      <w:r w:rsidRPr="00C2106D">
        <w:rPr>
          <w:sz w:val="24"/>
          <w:szCs w:val="24"/>
        </w:rPr>
        <w:t xml:space="preserve">nie wcześniej niż </w:t>
      </w:r>
      <w:r w:rsidR="00D745E4">
        <w:rPr>
          <w:sz w:val="24"/>
          <w:szCs w:val="24"/>
        </w:rPr>
        <w:t xml:space="preserve">po </w:t>
      </w:r>
      <w:r w:rsidRPr="00C2106D">
        <w:rPr>
          <w:sz w:val="24"/>
          <w:szCs w:val="24"/>
        </w:rPr>
        <w:t>wykonan</w:t>
      </w:r>
      <w:r w:rsidR="00D745E4">
        <w:rPr>
          <w:sz w:val="24"/>
          <w:szCs w:val="24"/>
        </w:rPr>
        <w:t xml:space="preserve">iu </w:t>
      </w:r>
      <w:r w:rsidR="008E569D">
        <w:rPr>
          <w:sz w:val="24"/>
          <w:szCs w:val="24"/>
        </w:rPr>
        <w:t>Opracowań, z zastrzeżeniem ust. 1 i 2.</w:t>
      </w:r>
    </w:p>
    <w:p w:rsidR="00C2106D" w:rsidRPr="00C2106D" w:rsidRDefault="00EC5151" w:rsidP="00EF5DC6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106D">
        <w:rPr>
          <w:bCs/>
          <w:sz w:val="24"/>
          <w:szCs w:val="24"/>
        </w:rPr>
        <w:t>Należne wynagrodzenie będzie przekazywane w formie przelewu na rachunek bankowy wskazany w treści</w:t>
      </w:r>
      <w:r w:rsidR="008E569D">
        <w:rPr>
          <w:bCs/>
          <w:sz w:val="24"/>
          <w:szCs w:val="24"/>
        </w:rPr>
        <w:t xml:space="preserve"> faktury, o której mowa w ust. 3</w:t>
      </w:r>
      <w:r w:rsidRPr="00C2106D">
        <w:rPr>
          <w:bCs/>
          <w:sz w:val="24"/>
          <w:szCs w:val="24"/>
        </w:rPr>
        <w:t>.</w:t>
      </w:r>
    </w:p>
    <w:p w:rsidR="00C2106D" w:rsidRPr="00C2106D" w:rsidRDefault="00EC5151" w:rsidP="00EF5DC6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106D">
        <w:rPr>
          <w:bCs/>
          <w:sz w:val="24"/>
          <w:szCs w:val="24"/>
        </w:rPr>
        <w:t>Za datę otrzymania</w:t>
      </w:r>
      <w:r w:rsidR="008E569D">
        <w:rPr>
          <w:bCs/>
          <w:sz w:val="24"/>
          <w:szCs w:val="24"/>
        </w:rPr>
        <w:t xml:space="preserve"> faktury, o której mowa w ust. 3</w:t>
      </w:r>
      <w:r w:rsidRPr="00C2106D">
        <w:rPr>
          <w:bCs/>
          <w:sz w:val="24"/>
          <w:szCs w:val="24"/>
        </w:rPr>
        <w:t>, uważa się datę wpływu faktury</w:t>
      </w:r>
      <w:r w:rsidRPr="00C2106D">
        <w:rPr>
          <w:bCs/>
          <w:sz w:val="24"/>
          <w:szCs w:val="24"/>
        </w:rPr>
        <w:br/>
        <w:t>do siedziby Zamawiającego.</w:t>
      </w:r>
    </w:p>
    <w:p w:rsidR="008E569D" w:rsidRDefault="00EC5151" w:rsidP="00EF5DC6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106D">
        <w:rPr>
          <w:sz w:val="24"/>
          <w:szCs w:val="24"/>
        </w:rPr>
        <w:t>Za dzień zapłaty strony ustalają dzień złożenia polecenia przelewu z rachunku Zamawiającego na rachunek Wykonawcy.</w:t>
      </w:r>
    </w:p>
    <w:p w:rsidR="00F63928" w:rsidRPr="00F63928" w:rsidRDefault="00F63928" w:rsidP="00EF5DC6">
      <w:pPr>
        <w:spacing w:line="360" w:lineRule="auto"/>
        <w:jc w:val="both"/>
        <w:rPr>
          <w:sz w:val="24"/>
          <w:szCs w:val="24"/>
        </w:rPr>
      </w:pPr>
    </w:p>
    <w:p w:rsidR="00FA0553" w:rsidRDefault="00DE4814" w:rsidP="00EF5DC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EF425A" w:rsidRDefault="00EF425A" w:rsidP="00EF5DC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Kary umowne</w:t>
      </w:r>
    </w:p>
    <w:p w:rsidR="00333E17" w:rsidRPr="00333E17" w:rsidRDefault="00333E17" w:rsidP="00EF5DC6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333E17">
        <w:rPr>
          <w:rFonts w:ascii="Times-Roman" w:hAnsi="Times-Roman" w:cs="Times-Roman"/>
          <w:sz w:val="24"/>
          <w:szCs w:val="24"/>
        </w:rPr>
        <w:t xml:space="preserve">Jednorazowe </w:t>
      </w:r>
      <w:r w:rsidRPr="00333E17">
        <w:rPr>
          <w:sz w:val="24"/>
          <w:szCs w:val="24"/>
        </w:rPr>
        <w:t xml:space="preserve">nie przyjęcie zlecenia przez Wykonawcę lub </w:t>
      </w:r>
      <w:r w:rsidRPr="00333E17">
        <w:rPr>
          <w:rFonts w:ascii="Times-Roman" w:hAnsi="Times-Roman" w:cs="Times-Roman"/>
          <w:sz w:val="24"/>
          <w:szCs w:val="24"/>
        </w:rPr>
        <w:t>nieterminowe wykonanie zlecenia</w:t>
      </w:r>
      <w:r>
        <w:rPr>
          <w:rFonts w:ascii="TTE177B9E8t00" w:hAnsi="TTE177B9E8t00" w:cs="TTE177B9E8t00"/>
          <w:sz w:val="24"/>
          <w:szCs w:val="24"/>
        </w:rPr>
        <w:t xml:space="preserve"> lub opóźnienie </w:t>
      </w:r>
      <w:r w:rsidRPr="00333E17">
        <w:rPr>
          <w:rFonts w:ascii="TTE177B9E8t00" w:hAnsi="TTE177B9E8t00" w:cs="TTE177B9E8t00"/>
          <w:sz w:val="24"/>
          <w:szCs w:val="24"/>
        </w:rPr>
        <w:t>we wniesieniu poprawek/uzupełnień</w:t>
      </w:r>
      <w:r w:rsidRPr="00333E17">
        <w:rPr>
          <w:rFonts w:ascii="Times-Roman" w:hAnsi="Times-Roman" w:cs="Times-Roman"/>
          <w:sz w:val="24"/>
          <w:szCs w:val="24"/>
        </w:rPr>
        <w:t xml:space="preserve"> mo</w:t>
      </w:r>
      <w:r w:rsidRPr="00333E17">
        <w:rPr>
          <w:rFonts w:ascii="TTE177B9E8t00" w:hAnsi="TTE177B9E8t00" w:cs="TTE177B9E8t00"/>
          <w:sz w:val="24"/>
          <w:szCs w:val="24"/>
        </w:rPr>
        <w:t>ż</w:t>
      </w:r>
      <w:r w:rsidRPr="00333E17">
        <w:rPr>
          <w:rFonts w:ascii="Times-Roman" w:hAnsi="Times-Roman" w:cs="Times-Roman"/>
          <w:sz w:val="24"/>
          <w:szCs w:val="24"/>
        </w:rPr>
        <w:t>e stanowi</w:t>
      </w:r>
      <w:r w:rsidRPr="00333E17">
        <w:rPr>
          <w:rFonts w:ascii="TTE177B9E8t00" w:hAnsi="TTE177B9E8t00" w:cs="TTE177B9E8t00"/>
          <w:sz w:val="24"/>
          <w:szCs w:val="24"/>
        </w:rPr>
        <w:t xml:space="preserve">ć </w:t>
      </w:r>
      <w:r w:rsidRPr="00333E17">
        <w:rPr>
          <w:rFonts w:ascii="Times-Roman" w:hAnsi="Times-Roman" w:cs="Times-Roman"/>
          <w:sz w:val="24"/>
          <w:szCs w:val="24"/>
        </w:rPr>
        <w:t>podstaw</w:t>
      </w:r>
      <w:r w:rsidRPr="00333E17">
        <w:rPr>
          <w:rFonts w:ascii="TTE177B9E8t00" w:hAnsi="TTE177B9E8t00" w:cs="TTE177B9E8t00"/>
          <w:sz w:val="24"/>
          <w:szCs w:val="24"/>
        </w:rPr>
        <w:t xml:space="preserve">ę </w:t>
      </w:r>
      <w:r w:rsidRPr="00333E17">
        <w:rPr>
          <w:rFonts w:ascii="Times-Roman" w:hAnsi="Times-Roman" w:cs="Times-Roman"/>
          <w:sz w:val="24"/>
          <w:szCs w:val="24"/>
        </w:rPr>
        <w:t>odst</w:t>
      </w:r>
      <w:r w:rsidRPr="00333E17">
        <w:rPr>
          <w:rFonts w:ascii="TTE177B9E8t00" w:hAnsi="TTE177B9E8t00" w:cs="TTE177B9E8t00"/>
          <w:sz w:val="24"/>
          <w:szCs w:val="24"/>
        </w:rPr>
        <w:t>ą</w:t>
      </w:r>
      <w:r w:rsidRPr="00333E17">
        <w:rPr>
          <w:rFonts w:ascii="Times-Roman" w:hAnsi="Times-Roman" w:cs="Times-Roman"/>
          <w:sz w:val="24"/>
          <w:szCs w:val="24"/>
        </w:rPr>
        <w:t>pienia od</w:t>
      </w:r>
      <w:r w:rsidR="00D745E4">
        <w:rPr>
          <w:rFonts w:ascii="Times-Roman" w:hAnsi="Times-Roman" w:cs="Times-Roman"/>
          <w:sz w:val="24"/>
          <w:szCs w:val="24"/>
        </w:rPr>
        <w:t xml:space="preserve"> u</w:t>
      </w:r>
      <w:r w:rsidRPr="00333E17">
        <w:rPr>
          <w:rFonts w:ascii="Times-Roman" w:hAnsi="Times-Roman" w:cs="Times-Roman"/>
          <w:sz w:val="24"/>
          <w:szCs w:val="24"/>
        </w:rPr>
        <w:t>mowy przez Zamawiaj</w:t>
      </w:r>
      <w:r w:rsidRPr="00333E17">
        <w:rPr>
          <w:rFonts w:ascii="TTE177B9E8t00" w:hAnsi="TTE177B9E8t00" w:cs="TTE177B9E8t00"/>
          <w:sz w:val="24"/>
          <w:szCs w:val="24"/>
        </w:rPr>
        <w:t>ą</w:t>
      </w:r>
      <w:r w:rsidRPr="00333E17">
        <w:rPr>
          <w:rFonts w:ascii="Times-Roman" w:hAnsi="Times-Roman" w:cs="Times-Roman"/>
          <w:sz w:val="24"/>
          <w:szCs w:val="24"/>
        </w:rPr>
        <w:t>cego z przyczyn zale</w:t>
      </w:r>
      <w:r w:rsidRPr="00333E17">
        <w:rPr>
          <w:rFonts w:ascii="TTE177B9E8t00" w:hAnsi="TTE177B9E8t00" w:cs="TTE177B9E8t00"/>
          <w:sz w:val="24"/>
          <w:szCs w:val="24"/>
        </w:rPr>
        <w:t>ż</w:t>
      </w:r>
      <w:r w:rsidRPr="00333E17">
        <w:rPr>
          <w:rFonts w:ascii="Times-Roman" w:hAnsi="Times-Roman" w:cs="Times-Roman"/>
          <w:sz w:val="24"/>
          <w:szCs w:val="24"/>
        </w:rPr>
        <w:t>nych od Wykonawcy.</w:t>
      </w:r>
    </w:p>
    <w:p w:rsidR="00F63928" w:rsidRPr="00333E17" w:rsidRDefault="00333E17" w:rsidP="00EF5DC6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 i Zamawiający</w:t>
      </w:r>
      <w:r w:rsidR="007B55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zgodnie </w:t>
      </w:r>
      <w:r w:rsidR="00F63928" w:rsidRPr="00333E17">
        <w:rPr>
          <w:sz w:val="24"/>
          <w:szCs w:val="24"/>
        </w:rPr>
        <w:t>zobowiązują się zapłacić następujące kary</w:t>
      </w:r>
      <w:r>
        <w:rPr>
          <w:sz w:val="24"/>
          <w:szCs w:val="24"/>
        </w:rPr>
        <w:t xml:space="preserve"> umowne</w:t>
      </w:r>
      <w:r w:rsidR="00F63928" w:rsidRPr="00333E17">
        <w:rPr>
          <w:sz w:val="24"/>
          <w:szCs w:val="24"/>
        </w:rPr>
        <w:t>:</w:t>
      </w:r>
    </w:p>
    <w:p w:rsidR="00333E17" w:rsidRPr="00333E17" w:rsidRDefault="00F63928" w:rsidP="00EF5DC6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333E17">
        <w:rPr>
          <w:bCs/>
          <w:sz w:val="24"/>
          <w:szCs w:val="24"/>
        </w:rPr>
        <w:lastRenderedPageBreak/>
        <w:t>Zamawiający Wykonawcy</w:t>
      </w:r>
      <w:r w:rsidR="00333E17">
        <w:rPr>
          <w:sz w:val="24"/>
          <w:szCs w:val="24"/>
        </w:rPr>
        <w:t xml:space="preserve"> z tytułu </w:t>
      </w:r>
      <w:r w:rsidRPr="00333E17">
        <w:rPr>
          <w:sz w:val="24"/>
          <w:szCs w:val="24"/>
        </w:rPr>
        <w:t xml:space="preserve">odstąpienia przez Wykonawcę </w:t>
      </w:r>
      <w:r w:rsidR="00333E17">
        <w:rPr>
          <w:sz w:val="24"/>
          <w:szCs w:val="24"/>
        </w:rPr>
        <w:t>od umowy</w:t>
      </w:r>
      <w:r w:rsidR="00333E17">
        <w:rPr>
          <w:sz w:val="24"/>
          <w:szCs w:val="24"/>
        </w:rPr>
        <w:br/>
      </w:r>
      <w:r w:rsidRPr="00333E17">
        <w:rPr>
          <w:sz w:val="24"/>
          <w:szCs w:val="24"/>
        </w:rPr>
        <w:t>z przyczyn zależnych od Zamawiającego</w:t>
      </w:r>
      <w:r w:rsidR="007B55A5">
        <w:rPr>
          <w:sz w:val="24"/>
          <w:szCs w:val="24"/>
        </w:rPr>
        <w:t xml:space="preserve"> </w:t>
      </w:r>
      <w:r w:rsidR="0038755F">
        <w:rPr>
          <w:sz w:val="24"/>
          <w:szCs w:val="24"/>
        </w:rPr>
        <w:t xml:space="preserve">w wysokości </w:t>
      </w:r>
      <w:r w:rsidR="00793784">
        <w:rPr>
          <w:sz w:val="24"/>
          <w:szCs w:val="24"/>
        </w:rPr>
        <w:t>odpowiadającej 5 (pięciu) wynagrodzeń, o której mowa</w:t>
      </w:r>
      <w:r w:rsidR="00793784" w:rsidRPr="00793784">
        <w:rPr>
          <w:sz w:val="24"/>
          <w:szCs w:val="24"/>
        </w:rPr>
        <w:t xml:space="preserve"> §</w:t>
      </w:r>
      <w:r w:rsidR="00793784">
        <w:rPr>
          <w:sz w:val="24"/>
          <w:szCs w:val="24"/>
        </w:rPr>
        <w:t xml:space="preserve"> 4 ust. 1.</w:t>
      </w:r>
    </w:p>
    <w:p w:rsidR="00333E17" w:rsidRPr="000330E9" w:rsidRDefault="00F63928" w:rsidP="00EF5DC6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333E17">
        <w:rPr>
          <w:bCs/>
          <w:sz w:val="24"/>
          <w:szCs w:val="24"/>
        </w:rPr>
        <w:t>Wykonawca Zamawiającemu</w:t>
      </w:r>
      <w:r w:rsidR="000330E9">
        <w:rPr>
          <w:sz w:val="24"/>
          <w:szCs w:val="24"/>
        </w:rPr>
        <w:t xml:space="preserve"> z tytułu </w:t>
      </w:r>
      <w:r w:rsidRPr="000330E9">
        <w:rPr>
          <w:sz w:val="24"/>
          <w:szCs w:val="24"/>
        </w:rPr>
        <w:t>odstąpien</w:t>
      </w:r>
      <w:r w:rsidR="000330E9">
        <w:rPr>
          <w:sz w:val="24"/>
          <w:szCs w:val="24"/>
        </w:rPr>
        <w:t>ia przez Zamawiającego od umowy</w:t>
      </w:r>
      <w:r w:rsidR="000330E9">
        <w:rPr>
          <w:sz w:val="24"/>
          <w:szCs w:val="24"/>
        </w:rPr>
        <w:br/>
      </w:r>
      <w:r w:rsidRPr="000330E9">
        <w:rPr>
          <w:sz w:val="24"/>
          <w:szCs w:val="24"/>
        </w:rPr>
        <w:t>z przyc</w:t>
      </w:r>
      <w:r w:rsidR="000330E9">
        <w:rPr>
          <w:sz w:val="24"/>
          <w:szCs w:val="24"/>
        </w:rPr>
        <w:t xml:space="preserve">zyn zależnych </w:t>
      </w:r>
      <w:r w:rsidRPr="000330E9">
        <w:rPr>
          <w:sz w:val="24"/>
          <w:szCs w:val="24"/>
        </w:rPr>
        <w:t>od Wykonawcy</w:t>
      </w:r>
      <w:r w:rsidR="007B55A5" w:rsidRPr="000330E9">
        <w:rPr>
          <w:sz w:val="24"/>
          <w:szCs w:val="24"/>
        </w:rPr>
        <w:t xml:space="preserve"> </w:t>
      </w:r>
      <w:r w:rsidR="000330E9" w:rsidRPr="000330E9">
        <w:rPr>
          <w:sz w:val="24"/>
          <w:szCs w:val="24"/>
        </w:rPr>
        <w:t>w wysokości odpowiadającej 5 (pięciu) wynagrodzeń, o której mowa § 4 ust. 1.</w:t>
      </w:r>
    </w:p>
    <w:p w:rsidR="00F63928" w:rsidRPr="00F63928" w:rsidRDefault="00F63928" w:rsidP="00EF5DC6">
      <w:pPr>
        <w:spacing w:line="360" w:lineRule="auto"/>
        <w:jc w:val="both"/>
        <w:rPr>
          <w:sz w:val="24"/>
          <w:szCs w:val="24"/>
        </w:rPr>
      </w:pPr>
    </w:p>
    <w:p w:rsidR="00F63928" w:rsidRDefault="00984BF5" w:rsidP="00EF5DC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DE4814">
        <w:rPr>
          <w:b/>
          <w:sz w:val="24"/>
          <w:szCs w:val="24"/>
        </w:rPr>
        <w:t>5</w:t>
      </w:r>
    </w:p>
    <w:p w:rsidR="00EF425A" w:rsidRPr="00F63928" w:rsidRDefault="00EF425A" w:rsidP="00EF5DC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Postanowienia końcowe</w:t>
      </w:r>
    </w:p>
    <w:p w:rsidR="00EF425A" w:rsidRDefault="00F63928" w:rsidP="00EF5DC6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EF425A">
        <w:rPr>
          <w:sz w:val="24"/>
          <w:szCs w:val="24"/>
        </w:rPr>
        <w:t xml:space="preserve">W sprawach nie uregulowanych postanowieniami umowy, mają zastosowanie </w:t>
      </w:r>
      <w:r w:rsidR="00A467C0">
        <w:rPr>
          <w:sz w:val="24"/>
          <w:szCs w:val="24"/>
        </w:rPr>
        <w:t>ustawy z dnia 23 kwietnia 1964 r. – Kodeks cywilny</w:t>
      </w:r>
      <w:r w:rsidR="00EF425A">
        <w:rPr>
          <w:sz w:val="24"/>
          <w:szCs w:val="24"/>
        </w:rPr>
        <w:t xml:space="preserve"> (tj.</w:t>
      </w:r>
      <w:r w:rsidR="00A467C0">
        <w:rPr>
          <w:sz w:val="24"/>
          <w:szCs w:val="24"/>
        </w:rPr>
        <w:t xml:space="preserve"> Dz. U. z 2014 poz. 121 z</w:t>
      </w:r>
      <w:r w:rsidR="00BE76D0">
        <w:rPr>
          <w:sz w:val="24"/>
          <w:szCs w:val="24"/>
        </w:rPr>
        <w:t>e</w:t>
      </w:r>
      <w:r w:rsidR="00A467C0">
        <w:rPr>
          <w:sz w:val="24"/>
          <w:szCs w:val="24"/>
        </w:rPr>
        <w:t xml:space="preserve"> zm.).</w:t>
      </w:r>
      <w:r w:rsidR="00EF425A">
        <w:rPr>
          <w:sz w:val="24"/>
          <w:szCs w:val="24"/>
        </w:rPr>
        <w:t xml:space="preserve"> </w:t>
      </w:r>
    </w:p>
    <w:p w:rsidR="00EF425A" w:rsidRDefault="00EF425A" w:rsidP="00EF5DC6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Ewentualne spory </w:t>
      </w:r>
      <w:r w:rsidR="00F63928" w:rsidRPr="00EF425A">
        <w:rPr>
          <w:sz w:val="24"/>
          <w:szCs w:val="24"/>
        </w:rPr>
        <w:t xml:space="preserve">między stronami wynikające z umowy </w:t>
      </w:r>
      <w:r w:rsidR="00BE76D0" w:rsidRPr="00EF425A">
        <w:rPr>
          <w:sz w:val="24"/>
          <w:szCs w:val="24"/>
        </w:rPr>
        <w:t>będzie</w:t>
      </w:r>
      <w:r w:rsidR="00BE76D0" w:rsidRPr="00EF425A">
        <w:rPr>
          <w:sz w:val="24"/>
          <w:szCs w:val="24"/>
        </w:rPr>
        <w:t xml:space="preserve"> </w:t>
      </w:r>
      <w:bookmarkStart w:id="0" w:name="_GoBack"/>
      <w:bookmarkEnd w:id="0"/>
      <w:r w:rsidR="00F63928" w:rsidRPr="00EF425A">
        <w:rPr>
          <w:sz w:val="24"/>
          <w:szCs w:val="24"/>
        </w:rPr>
        <w:t xml:space="preserve">rozpatrywał sąd właściwy miejscowo dla Zamawiającego. </w:t>
      </w:r>
    </w:p>
    <w:p w:rsidR="00EF425A" w:rsidRDefault="000C3E13" w:rsidP="00EF5DC6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EF425A">
        <w:rPr>
          <w:sz w:val="24"/>
          <w:szCs w:val="24"/>
        </w:rPr>
        <w:t>Zmiana treści umowy wymaga formy pisemnej pod rygorem nieważności.</w:t>
      </w:r>
    </w:p>
    <w:p w:rsidR="00F63928" w:rsidRPr="00EF425A" w:rsidRDefault="00F63928" w:rsidP="00EF5DC6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EF425A">
        <w:rPr>
          <w:sz w:val="24"/>
          <w:szCs w:val="24"/>
        </w:rPr>
        <w:t xml:space="preserve">Umowę sporządzono w trzech jednobrzmiących egzemplarzach, </w:t>
      </w:r>
      <w:r w:rsidR="00EF425A">
        <w:rPr>
          <w:sz w:val="24"/>
          <w:szCs w:val="24"/>
        </w:rPr>
        <w:t>w tym jeden egzemplarz otrzymuje Wykonawca, a dwa</w:t>
      </w:r>
      <w:r w:rsidRPr="00EF425A">
        <w:rPr>
          <w:sz w:val="24"/>
          <w:szCs w:val="24"/>
        </w:rPr>
        <w:t xml:space="preserve"> </w:t>
      </w:r>
      <w:r w:rsidR="00EF425A">
        <w:rPr>
          <w:sz w:val="24"/>
          <w:szCs w:val="24"/>
        </w:rPr>
        <w:t xml:space="preserve">egzemplarze </w:t>
      </w:r>
      <w:r w:rsidRPr="00EF425A">
        <w:rPr>
          <w:sz w:val="24"/>
          <w:szCs w:val="24"/>
        </w:rPr>
        <w:t>Zamawiając</w:t>
      </w:r>
      <w:r w:rsidR="00EF425A">
        <w:rPr>
          <w:sz w:val="24"/>
          <w:szCs w:val="24"/>
        </w:rPr>
        <w:t>y</w:t>
      </w:r>
      <w:r w:rsidRPr="00EF425A">
        <w:rPr>
          <w:sz w:val="24"/>
          <w:szCs w:val="24"/>
        </w:rPr>
        <w:t>.</w:t>
      </w:r>
    </w:p>
    <w:p w:rsidR="00F63928" w:rsidRDefault="00F63928" w:rsidP="00EF5DC6">
      <w:pPr>
        <w:spacing w:line="360" w:lineRule="auto"/>
        <w:jc w:val="both"/>
        <w:rPr>
          <w:sz w:val="24"/>
          <w:szCs w:val="24"/>
        </w:rPr>
      </w:pPr>
    </w:p>
    <w:p w:rsidR="000A5603" w:rsidRDefault="000A5603" w:rsidP="00EF5DC6">
      <w:pPr>
        <w:spacing w:line="360" w:lineRule="auto"/>
        <w:jc w:val="both"/>
        <w:rPr>
          <w:sz w:val="24"/>
          <w:szCs w:val="24"/>
        </w:rPr>
      </w:pPr>
    </w:p>
    <w:p w:rsidR="000A5603" w:rsidRPr="00F63928" w:rsidRDefault="000A5603" w:rsidP="00EF5DC6">
      <w:pPr>
        <w:spacing w:line="360" w:lineRule="auto"/>
        <w:jc w:val="both"/>
        <w:rPr>
          <w:sz w:val="24"/>
          <w:szCs w:val="24"/>
        </w:rPr>
      </w:pPr>
    </w:p>
    <w:tbl>
      <w:tblPr>
        <w:tblW w:w="10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2126"/>
        <w:gridCol w:w="4111"/>
      </w:tblGrid>
      <w:tr w:rsidR="00571399" w:rsidRPr="00571399" w:rsidTr="00571399">
        <w:trPr>
          <w:jc w:val="center"/>
        </w:trPr>
        <w:tc>
          <w:tcPr>
            <w:tcW w:w="4181" w:type="dxa"/>
          </w:tcPr>
          <w:p w:rsidR="00571399" w:rsidRPr="00571399" w:rsidRDefault="00571399" w:rsidP="00EF5DC6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571399">
              <w:rPr>
                <w:b/>
                <w:bCs/>
                <w:sz w:val="24"/>
              </w:rPr>
              <w:t>ZAMAWIAJĄCY</w:t>
            </w:r>
          </w:p>
        </w:tc>
        <w:tc>
          <w:tcPr>
            <w:tcW w:w="2126" w:type="dxa"/>
          </w:tcPr>
          <w:p w:rsidR="00571399" w:rsidRPr="00571399" w:rsidRDefault="00571399" w:rsidP="00EF5DC6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111" w:type="dxa"/>
          </w:tcPr>
          <w:p w:rsidR="00571399" w:rsidRPr="00571399" w:rsidRDefault="00FE387F" w:rsidP="00EF5DC6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WYKONAWCA</w:t>
            </w:r>
          </w:p>
        </w:tc>
      </w:tr>
      <w:tr w:rsidR="00571399" w:rsidRPr="00571399" w:rsidTr="00571399">
        <w:trPr>
          <w:jc w:val="center"/>
        </w:trPr>
        <w:tc>
          <w:tcPr>
            <w:tcW w:w="4181" w:type="dxa"/>
            <w:tcBorders>
              <w:bottom w:val="dashed" w:sz="4" w:space="0" w:color="auto"/>
            </w:tcBorders>
          </w:tcPr>
          <w:p w:rsidR="00571399" w:rsidRPr="00571399" w:rsidRDefault="00571399" w:rsidP="00EF5DC6">
            <w:pPr>
              <w:spacing w:line="360" w:lineRule="auto"/>
              <w:jc w:val="both"/>
              <w:rPr>
                <w:sz w:val="24"/>
              </w:rPr>
            </w:pPr>
          </w:p>
          <w:p w:rsidR="00571399" w:rsidRPr="00571399" w:rsidRDefault="00571399" w:rsidP="00EF5DC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2126" w:type="dxa"/>
          </w:tcPr>
          <w:p w:rsidR="00571399" w:rsidRPr="00571399" w:rsidRDefault="00571399" w:rsidP="00EF5DC6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4111" w:type="dxa"/>
            <w:tcBorders>
              <w:bottom w:val="dashed" w:sz="4" w:space="0" w:color="auto"/>
            </w:tcBorders>
          </w:tcPr>
          <w:p w:rsidR="00571399" w:rsidRPr="00571399" w:rsidRDefault="00571399" w:rsidP="00EF5DC6">
            <w:pPr>
              <w:spacing w:line="360" w:lineRule="auto"/>
              <w:jc w:val="both"/>
              <w:rPr>
                <w:sz w:val="24"/>
              </w:rPr>
            </w:pPr>
          </w:p>
        </w:tc>
      </w:tr>
    </w:tbl>
    <w:p w:rsidR="00D4043B" w:rsidRPr="00D4043B" w:rsidRDefault="00D4043B" w:rsidP="00EF5DC6">
      <w:pPr>
        <w:spacing w:line="360" w:lineRule="auto"/>
        <w:jc w:val="both"/>
        <w:rPr>
          <w:sz w:val="24"/>
          <w:szCs w:val="24"/>
        </w:rPr>
      </w:pPr>
    </w:p>
    <w:sectPr w:rsidR="00D4043B" w:rsidRPr="00D4043B" w:rsidSect="009C7BC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844" w:rsidRDefault="00002844" w:rsidP="00D4043B">
      <w:r>
        <w:separator/>
      </w:r>
    </w:p>
  </w:endnote>
  <w:endnote w:type="continuationSeparator" w:id="0">
    <w:p w:rsidR="00002844" w:rsidRDefault="00002844" w:rsidP="00D40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77B9E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31786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FE387F" w:rsidRDefault="00FE387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noProof/>
            <w:color w:val="FFFFFF" w:themeColor="background1"/>
            <w:spacing w:val="60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5540375</wp:posOffset>
              </wp:positionH>
              <wp:positionV relativeFrom="paragraph">
                <wp:posOffset>39370</wp:posOffset>
              </wp:positionV>
              <wp:extent cx="160020" cy="230505"/>
              <wp:effectExtent l="0" t="0" r="0" b="0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HERBRE~1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020" cy="2305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C7BC8">
          <w:fldChar w:fldCharType="begin"/>
        </w:r>
        <w:r>
          <w:instrText>PAGE   \* MERGEFORMAT</w:instrText>
        </w:r>
        <w:r w:rsidR="009C7BC8">
          <w:fldChar w:fldCharType="separate"/>
        </w:r>
        <w:r w:rsidR="00BE76D0" w:rsidRPr="00BE76D0">
          <w:rPr>
            <w:b/>
            <w:bCs/>
            <w:noProof/>
          </w:rPr>
          <w:t>1</w:t>
        </w:r>
        <w:r w:rsidR="009C7BC8"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FE387F" w:rsidRDefault="00FE38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844" w:rsidRDefault="00002844" w:rsidP="00D4043B">
      <w:r>
        <w:separator/>
      </w:r>
    </w:p>
  </w:footnote>
  <w:footnote w:type="continuationSeparator" w:id="0">
    <w:p w:rsidR="00002844" w:rsidRDefault="00002844" w:rsidP="00D40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87F" w:rsidRPr="00FE387F" w:rsidRDefault="00FE387F" w:rsidP="00FE387F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38DA"/>
    <w:multiLevelType w:val="hybridMultilevel"/>
    <w:tmpl w:val="1A14C6A8"/>
    <w:lvl w:ilvl="0" w:tplc="04150011">
      <w:start w:val="1"/>
      <w:numFmt w:val="decimal"/>
      <w:lvlText w:val="%1)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22C5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B386AEC"/>
    <w:multiLevelType w:val="hybridMultilevel"/>
    <w:tmpl w:val="521A4628"/>
    <w:lvl w:ilvl="0" w:tplc="DF1E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-Roman" w:eastAsia="Times New Roman" w:hAnsi="Times-Roman" w:cs="Times-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2D6541"/>
    <w:multiLevelType w:val="hybridMultilevel"/>
    <w:tmpl w:val="F2FAEC0C"/>
    <w:lvl w:ilvl="0" w:tplc="33F6AA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6A7233"/>
    <w:multiLevelType w:val="hybridMultilevel"/>
    <w:tmpl w:val="6D9A0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449B1"/>
    <w:multiLevelType w:val="hybridMultilevel"/>
    <w:tmpl w:val="979E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53ED7"/>
    <w:multiLevelType w:val="hybridMultilevel"/>
    <w:tmpl w:val="BC8AAD66"/>
    <w:lvl w:ilvl="0" w:tplc="4BB82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73E6D"/>
    <w:multiLevelType w:val="hybridMultilevel"/>
    <w:tmpl w:val="295AB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441C0"/>
    <w:multiLevelType w:val="singleLevel"/>
    <w:tmpl w:val="5950B87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45243131"/>
    <w:multiLevelType w:val="hybridMultilevel"/>
    <w:tmpl w:val="505C40C4"/>
    <w:lvl w:ilvl="0" w:tplc="17A2EE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6856E8">
      <w:numFmt w:val="none"/>
      <w:lvlText w:val=""/>
      <w:lvlJc w:val="left"/>
      <w:pPr>
        <w:tabs>
          <w:tab w:val="num" w:pos="360"/>
        </w:tabs>
      </w:pPr>
    </w:lvl>
    <w:lvl w:ilvl="2" w:tplc="91EE02BA">
      <w:numFmt w:val="none"/>
      <w:lvlText w:val=""/>
      <w:lvlJc w:val="left"/>
      <w:pPr>
        <w:tabs>
          <w:tab w:val="num" w:pos="360"/>
        </w:tabs>
      </w:pPr>
    </w:lvl>
    <w:lvl w:ilvl="3" w:tplc="FF24AAFA">
      <w:numFmt w:val="none"/>
      <w:lvlText w:val=""/>
      <w:lvlJc w:val="left"/>
      <w:pPr>
        <w:tabs>
          <w:tab w:val="num" w:pos="360"/>
        </w:tabs>
      </w:pPr>
    </w:lvl>
    <w:lvl w:ilvl="4" w:tplc="A9D2863E">
      <w:numFmt w:val="none"/>
      <w:lvlText w:val=""/>
      <w:lvlJc w:val="left"/>
      <w:pPr>
        <w:tabs>
          <w:tab w:val="num" w:pos="360"/>
        </w:tabs>
      </w:pPr>
    </w:lvl>
    <w:lvl w:ilvl="5" w:tplc="7B608D56">
      <w:numFmt w:val="none"/>
      <w:lvlText w:val=""/>
      <w:lvlJc w:val="left"/>
      <w:pPr>
        <w:tabs>
          <w:tab w:val="num" w:pos="360"/>
        </w:tabs>
      </w:pPr>
    </w:lvl>
    <w:lvl w:ilvl="6" w:tplc="956E3A08">
      <w:numFmt w:val="none"/>
      <w:lvlText w:val=""/>
      <w:lvlJc w:val="left"/>
      <w:pPr>
        <w:tabs>
          <w:tab w:val="num" w:pos="360"/>
        </w:tabs>
      </w:pPr>
    </w:lvl>
    <w:lvl w:ilvl="7" w:tplc="C1F2D25E">
      <w:numFmt w:val="none"/>
      <w:lvlText w:val=""/>
      <w:lvlJc w:val="left"/>
      <w:pPr>
        <w:tabs>
          <w:tab w:val="num" w:pos="360"/>
        </w:tabs>
      </w:pPr>
    </w:lvl>
    <w:lvl w:ilvl="8" w:tplc="1BC0E59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65D1930"/>
    <w:multiLevelType w:val="hybridMultilevel"/>
    <w:tmpl w:val="E2F099CE"/>
    <w:lvl w:ilvl="0" w:tplc="EC8EA3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F4447E"/>
    <w:multiLevelType w:val="singleLevel"/>
    <w:tmpl w:val="BF6C052A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5C0C055D"/>
    <w:multiLevelType w:val="hybridMultilevel"/>
    <w:tmpl w:val="C7C68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4A7A"/>
    <w:multiLevelType w:val="hybridMultilevel"/>
    <w:tmpl w:val="A28C46E6"/>
    <w:lvl w:ilvl="0" w:tplc="2AA41D6C">
      <w:start w:val="3"/>
      <w:numFmt w:val="decimal"/>
      <w:lvlText w:val="%1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1" w:tplc="5950B878">
      <w:start w:val="1"/>
      <w:numFmt w:val="decimal"/>
      <w:lvlText w:val="%2. "/>
      <w:legacy w:legacy="1" w:legacySpace="0" w:legacyIndent="283"/>
      <w:lvlJc w:val="left"/>
      <w:pPr>
        <w:ind w:left="1799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6"/>
        </w:tabs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6"/>
        </w:tabs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6"/>
        </w:tabs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6"/>
        </w:tabs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6"/>
        </w:tabs>
        <w:ind w:left="6916" w:hanging="180"/>
      </w:pPr>
    </w:lvl>
  </w:abstractNum>
  <w:abstractNum w:abstractNumId="14">
    <w:nsid w:val="6A116A6E"/>
    <w:multiLevelType w:val="hybridMultilevel"/>
    <w:tmpl w:val="7C2ABDC6"/>
    <w:lvl w:ilvl="0" w:tplc="B576EE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1407C12"/>
    <w:multiLevelType w:val="singleLevel"/>
    <w:tmpl w:val="28BE43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6">
    <w:nsid w:val="77FF431D"/>
    <w:multiLevelType w:val="hybridMultilevel"/>
    <w:tmpl w:val="4BB2596E"/>
    <w:lvl w:ilvl="0" w:tplc="FFFFFFFF">
      <w:start w:val="5"/>
      <w:numFmt w:val="bullet"/>
      <w:lvlText w:val="-"/>
      <w:lvlJc w:val="left"/>
      <w:pPr>
        <w:tabs>
          <w:tab w:val="num" w:pos="396"/>
        </w:tabs>
        <w:ind w:left="396" w:hanging="396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FFFFFFFF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FFFFFFF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7">
    <w:nsid w:val="7E764388"/>
    <w:multiLevelType w:val="hybridMultilevel"/>
    <w:tmpl w:val="10F01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"/>
  </w:num>
  <w:num w:numId="7">
    <w:abstractNumId w:val="8"/>
  </w:num>
  <w:num w:numId="8">
    <w:abstractNumId w:val="0"/>
  </w:num>
  <w:num w:numId="9">
    <w:abstractNumId w:val="6"/>
  </w:num>
  <w:num w:numId="10">
    <w:abstractNumId w:val="3"/>
  </w:num>
  <w:num w:numId="11">
    <w:abstractNumId w:val="9"/>
  </w:num>
  <w:num w:numId="12">
    <w:abstractNumId w:val="10"/>
  </w:num>
  <w:num w:numId="13">
    <w:abstractNumId w:val="5"/>
  </w:num>
  <w:num w:numId="14">
    <w:abstractNumId w:val="14"/>
  </w:num>
  <w:num w:numId="15">
    <w:abstractNumId w:val="4"/>
  </w:num>
  <w:num w:numId="16">
    <w:abstractNumId w:val="17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43B"/>
    <w:rsid w:val="00002844"/>
    <w:rsid w:val="00010A27"/>
    <w:rsid w:val="000330E9"/>
    <w:rsid w:val="00035D2E"/>
    <w:rsid w:val="000A5603"/>
    <w:rsid w:val="000C3E13"/>
    <w:rsid w:val="001043D3"/>
    <w:rsid w:val="00131A35"/>
    <w:rsid w:val="00140AB1"/>
    <w:rsid w:val="00145EC0"/>
    <w:rsid w:val="00147D31"/>
    <w:rsid w:val="00162A66"/>
    <w:rsid w:val="00170960"/>
    <w:rsid w:val="00173104"/>
    <w:rsid w:val="001D0038"/>
    <w:rsid w:val="001E1351"/>
    <w:rsid w:val="00202247"/>
    <w:rsid w:val="00212CFA"/>
    <w:rsid w:val="00263E7B"/>
    <w:rsid w:val="00333E17"/>
    <w:rsid w:val="00340983"/>
    <w:rsid w:val="00356491"/>
    <w:rsid w:val="00375263"/>
    <w:rsid w:val="0038252B"/>
    <w:rsid w:val="0038755F"/>
    <w:rsid w:val="003A5CA0"/>
    <w:rsid w:val="003D4C2F"/>
    <w:rsid w:val="00442E54"/>
    <w:rsid w:val="00493A1D"/>
    <w:rsid w:val="004D2FA7"/>
    <w:rsid w:val="00522782"/>
    <w:rsid w:val="00524840"/>
    <w:rsid w:val="00556EDF"/>
    <w:rsid w:val="00570928"/>
    <w:rsid w:val="00571399"/>
    <w:rsid w:val="00584566"/>
    <w:rsid w:val="00596C27"/>
    <w:rsid w:val="005B1DE6"/>
    <w:rsid w:val="005C065B"/>
    <w:rsid w:val="005D5462"/>
    <w:rsid w:val="005E6F45"/>
    <w:rsid w:val="005F155A"/>
    <w:rsid w:val="005F6DE6"/>
    <w:rsid w:val="006139EC"/>
    <w:rsid w:val="00623B05"/>
    <w:rsid w:val="0062499B"/>
    <w:rsid w:val="00642E44"/>
    <w:rsid w:val="006875E7"/>
    <w:rsid w:val="00690000"/>
    <w:rsid w:val="006A77A1"/>
    <w:rsid w:val="006D5483"/>
    <w:rsid w:val="00721D27"/>
    <w:rsid w:val="00742EAD"/>
    <w:rsid w:val="00793784"/>
    <w:rsid w:val="007B55A5"/>
    <w:rsid w:val="00827BD3"/>
    <w:rsid w:val="00831E9B"/>
    <w:rsid w:val="00850B33"/>
    <w:rsid w:val="008565FF"/>
    <w:rsid w:val="0087146A"/>
    <w:rsid w:val="00882D96"/>
    <w:rsid w:val="00894ADB"/>
    <w:rsid w:val="008E569D"/>
    <w:rsid w:val="0091703A"/>
    <w:rsid w:val="00964D2D"/>
    <w:rsid w:val="00984BF5"/>
    <w:rsid w:val="00997228"/>
    <w:rsid w:val="009C7BC8"/>
    <w:rsid w:val="009E34CB"/>
    <w:rsid w:val="00A30BD1"/>
    <w:rsid w:val="00A467C0"/>
    <w:rsid w:val="00A76B9A"/>
    <w:rsid w:val="00B56E79"/>
    <w:rsid w:val="00B62F93"/>
    <w:rsid w:val="00B76A74"/>
    <w:rsid w:val="00B76C8D"/>
    <w:rsid w:val="00B85132"/>
    <w:rsid w:val="00BA03D0"/>
    <w:rsid w:val="00BC38D2"/>
    <w:rsid w:val="00BD7316"/>
    <w:rsid w:val="00BE76D0"/>
    <w:rsid w:val="00BE7C84"/>
    <w:rsid w:val="00C2106D"/>
    <w:rsid w:val="00C32DE2"/>
    <w:rsid w:val="00C36E68"/>
    <w:rsid w:val="00C63676"/>
    <w:rsid w:val="00C71A91"/>
    <w:rsid w:val="00C80B8C"/>
    <w:rsid w:val="00C87DBE"/>
    <w:rsid w:val="00C92454"/>
    <w:rsid w:val="00CB7460"/>
    <w:rsid w:val="00CF2437"/>
    <w:rsid w:val="00D113F3"/>
    <w:rsid w:val="00D14344"/>
    <w:rsid w:val="00D1734D"/>
    <w:rsid w:val="00D4043B"/>
    <w:rsid w:val="00D745E4"/>
    <w:rsid w:val="00D74990"/>
    <w:rsid w:val="00DA28B3"/>
    <w:rsid w:val="00DE4814"/>
    <w:rsid w:val="00E56F43"/>
    <w:rsid w:val="00E60237"/>
    <w:rsid w:val="00E62716"/>
    <w:rsid w:val="00E81F11"/>
    <w:rsid w:val="00EA1270"/>
    <w:rsid w:val="00EB205C"/>
    <w:rsid w:val="00EC5151"/>
    <w:rsid w:val="00ED1C11"/>
    <w:rsid w:val="00ED5683"/>
    <w:rsid w:val="00EF425A"/>
    <w:rsid w:val="00EF5DC6"/>
    <w:rsid w:val="00F15B46"/>
    <w:rsid w:val="00F352AC"/>
    <w:rsid w:val="00F63928"/>
    <w:rsid w:val="00F81B00"/>
    <w:rsid w:val="00FA0553"/>
    <w:rsid w:val="00FA3651"/>
    <w:rsid w:val="00FE387F"/>
    <w:rsid w:val="00FF2D32"/>
    <w:rsid w:val="00FF7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4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4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04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4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639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8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87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4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4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04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4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639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38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38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957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Edwarczyk</dc:creator>
  <cp:lastModifiedBy>Bartosz Edwarczyk</cp:lastModifiedBy>
  <cp:revision>8</cp:revision>
  <dcterms:created xsi:type="dcterms:W3CDTF">2015-12-07T11:50:00Z</dcterms:created>
  <dcterms:modified xsi:type="dcterms:W3CDTF">2015-12-18T08:37:00Z</dcterms:modified>
</cp:coreProperties>
</file>